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7E7" w14:textId="4DB254DB" w:rsidR="00592515" w:rsidRPr="00BE5C3D" w:rsidRDefault="00592515" w:rsidP="00BE5C3D">
      <w:pPr>
        <w:jc w:val="center"/>
        <w:rPr>
          <w:rFonts w:ascii="Work Sans" w:hAnsi="Work Sans" w:cs="Arial"/>
          <w:b/>
        </w:rPr>
      </w:pPr>
      <w:r w:rsidRPr="00BE5C3D">
        <w:rPr>
          <w:noProof/>
        </w:rPr>
        <w:drawing>
          <wp:anchor distT="0" distB="0" distL="114300" distR="114300" simplePos="0" relativeHeight="251661312" behindDoc="0" locked="0" layoutInCell="1" allowOverlap="1" wp14:anchorId="73A0D496" wp14:editId="29362CF8">
            <wp:simplePos x="0" y="0"/>
            <wp:positionH relativeFrom="page">
              <wp:posOffset>5332719</wp:posOffset>
            </wp:positionH>
            <wp:positionV relativeFrom="topMargin">
              <wp:align>bottom</wp:align>
            </wp:positionV>
            <wp:extent cx="2162175" cy="786765"/>
            <wp:effectExtent l="0" t="0" r="0" b="0"/>
            <wp:wrapNone/>
            <wp:docPr id="1265577012" name="Picture 1265577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C3D">
        <w:rPr>
          <w:rFonts w:ascii="Work Sans" w:hAnsi="Work Sans" w:cs="Arial"/>
          <w:b/>
        </w:rPr>
        <w:t>JOB DESCRIPTION</w:t>
      </w:r>
    </w:p>
    <w:p w14:paraId="2155D25A" w14:textId="013E4A3A" w:rsidR="00592515" w:rsidRPr="00BE5C3D" w:rsidRDefault="00592515" w:rsidP="00BE5C3D">
      <w:pPr>
        <w:rPr>
          <w:rFonts w:ascii="Work Sans" w:hAnsi="Work Sans" w:cs="Arial"/>
          <w:b/>
        </w:rPr>
      </w:pPr>
    </w:p>
    <w:p w14:paraId="74737A78" w14:textId="77777777" w:rsidR="00592515" w:rsidRPr="00BE5C3D" w:rsidRDefault="00592515" w:rsidP="00BE5C3D">
      <w:pPr>
        <w:rPr>
          <w:rFonts w:ascii="Work Sans" w:hAnsi="Work Sans" w:cs="Arial"/>
          <w:b/>
        </w:rPr>
      </w:pPr>
    </w:p>
    <w:p w14:paraId="0D2E3B24" w14:textId="743A98EC" w:rsidR="00592515" w:rsidRPr="00BE5C3D" w:rsidRDefault="00592515" w:rsidP="00BE5C3D">
      <w:pPr>
        <w:rPr>
          <w:rFonts w:ascii="Work Sans" w:hAnsi="Work Sans" w:cs="Arial"/>
          <w:b/>
        </w:rPr>
      </w:pPr>
      <w:r w:rsidRPr="00BE5C3D">
        <w:rPr>
          <w:rFonts w:ascii="Work Sans" w:hAnsi="Work Sans" w:cs="Arial"/>
          <w:b/>
        </w:rPr>
        <w:t xml:space="preserve">Job Title: </w:t>
      </w:r>
      <w:r w:rsidR="00393573" w:rsidRPr="00393573">
        <w:rPr>
          <w:rFonts w:ascii="Work Sans" w:hAnsi="Work Sans" w:cs="Arial"/>
          <w:bCs/>
        </w:rPr>
        <w:t>Academic Services Librarian</w:t>
      </w:r>
    </w:p>
    <w:p w14:paraId="419F9D22" w14:textId="77777777" w:rsidR="00592515" w:rsidRPr="00BE5C3D" w:rsidRDefault="00592515" w:rsidP="00BE5C3D">
      <w:pPr>
        <w:rPr>
          <w:rFonts w:ascii="Work Sans" w:hAnsi="Work Sans" w:cs="Arial"/>
          <w:b/>
        </w:rPr>
      </w:pPr>
    </w:p>
    <w:p w14:paraId="235BFF04" w14:textId="161B1186" w:rsidR="00592515" w:rsidRPr="00BE5C3D" w:rsidRDefault="00592515" w:rsidP="00BE5C3D">
      <w:pPr>
        <w:rPr>
          <w:rFonts w:ascii="Work Sans" w:hAnsi="Work Sans" w:cs="Arial"/>
          <w:b/>
        </w:rPr>
      </w:pPr>
      <w:r w:rsidRPr="00BE5C3D">
        <w:rPr>
          <w:rFonts w:ascii="Work Sans" w:hAnsi="Work Sans" w:cs="Arial"/>
          <w:b/>
        </w:rPr>
        <w:t xml:space="preserve">Grade: </w:t>
      </w:r>
      <w:r w:rsidR="00393573">
        <w:rPr>
          <w:rFonts w:ascii="Work Sans" w:hAnsi="Work Sans" w:cs="Arial"/>
          <w:bCs/>
        </w:rPr>
        <w:t>SG7</w:t>
      </w:r>
    </w:p>
    <w:p w14:paraId="1B52F1E1" w14:textId="77777777" w:rsidR="00592515" w:rsidRPr="00BE5C3D" w:rsidRDefault="00592515" w:rsidP="00BE5C3D">
      <w:pPr>
        <w:rPr>
          <w:rFonts w:ascii="Work Sans" w:hAnsi="Work Sans" w:cs="Arial"/>
          <w:b/>
        </w:rPr>
      </w:pPr>
    </w:p>
    <w:p w14:paraId="58160BC5" w14:textId="2FB53F0E" w:rsidR="00592515" w:rsidRPr="00BE5C3D" w:rsidRDefault="00592515" w:rsidP="00BE5C3D">
      <w:pPr>
        <w:rPr>
          <w:rFonts w:ascii="Work Sans" w:hAnsi="Work Sans" w:cs="Arial"/>
          <w:b/>
        </w:rPr>
      </w:pPr>
      <w:r w:rsidRPr="00BE5C3D">
        <w:rPr>
          <w:rFonts w:ascii="Work Sans" w:hAnsi="Work Sans" w:cs="Arial"/>
          <w:b/>
        </w:rPr>
        <w:t xml:space="preserve">Department: </w:t>
      </w:r>
      <w:r w:rsidR="00393573">
        <w:rPr>
          <w:rFonts w:ascii="Work Sans" w:hAnsi="Work Sans" w:cs="Arial"/>
          <w:bCs/>
        </w:rPr>
        <w:t>Information and Library Services</w:t>
      </w:r>
      <w:r w:rsidR="001F34F5">
        <w:rPr>
          <w:rFonts w:ascii="Work Sans" w:hAnsi="Work Sans" w:cs="Arial"/>
          <w:bCs/>
        </w:rPr>
        <w:t xml:space="preserve"> (</w:t>
      </w:r>
      <w:r w:rsidR="006A3312">
        <w:rPr>
          <w:rFonts w:ascii="Work Sans" w:hAnsi="Work Sans" w:cs="Arial"/>
          <w:bCs/>
        </w:rPr>
        <w:t>“</w:t>
      </w:r>
      <w:r w:rsidR="001F34F5">
        <w:rPr>
          <w:rFonts w:ascii="Work Sans" w:hAnsi="Work Sans" w:cs="Arial"/>
          <w:bCs/>
        </w:rPr>
        <w:t>ILS</w:t>
      </w:r>
      <w:r w:rsidR="006A3312">
        <w:rPr>
          <w:rFonts w:ascii="Work Sans" w:hAnsi="Work Sans" w:cs="Arial"/>
          <w:bCs/>
        </w:rPr>
        <w:t>”</w:t>
      </w:r>
      <w:r w:rsidR="001F34F5">
        <w:rPr>
          <w:rFonts w:ascii="Work Sans" w:hAnsi="Work Sans" w:cs="Arial"/>
          <w:bCs/>
        </w:rPr>
        <w:t>)</w:t>
      </w:r>
      <w:r w:rsidR="00393573">
        <w:rPr>
          <w:rFonts w:ascii="Work Sans" w:hAnsi="Work Sans" w:cs="Arial"/>
          <w:bCs/>
        </w:rPr>
        <w:t xml:space="preserve"> / Libraries and </w:t>
      </w:r>
      <w:r w:rsidR="009F7FCE">
        <w:rPr>
          <w:rFonts w:ascii="Work Sans" w:hAnsi="Work Sans" w:cs="Arial"/>
          <w:bCs/>
        </w:rPr>
        <w:t xml:space="preserve">Learning Technology </w:t>
      </w:r>
    </w:p>
    <w:p w14:paraId="60CE65E6" w14:textId="77777777" w:rsidR="00592515" w:rsidRPr="00BE5C3D" w:rsidRDefault="00592515" w:rsidP="00BE5C3D">
      <w:pPr>
        <w:rPr>
          <w:rFonts w:ascii="Work Sans" w:hAnsi="Work Sans" w:cs="Arial"/>
          <w:b/>
        </w:rPr>
      </w:pPr>
    </w:p>
    <w:p w14:paraId="69280085" w14:textId="2C45D8EF" w:rsidR="00592515" w:rsidRPr="00BE5C3D" w:rsidRDefault="00592515" w:rsidP="00BE5C3D">
      <w:pPr>
        <w:rPr>
          <w:rFonts w:ascii="Work Sans" w:hAnsi="Work Sans" w:cs="Arial"/>
          <w:b/>
        </w:rPr>
      </w:pPr>
      <w:r w:rsidRPr="00BE5C3D">
        <w:rPr>
          <w:rFonts w:ascii="Work Sans" w:hAnsi="Work Sans" w:cs="Arial"/>
          <w:b/>
        </w:rPr>
        <w:t>Responsible to:</w:t>
      </w:r>
      <w:r w:rsidRPr="00BE5C3D">
        <w:rPr>
          <w:rFonts w:ascii="Work Sans" w:hAnsi="Work Sans"/>
          <w:bCs/>
        </w:rPr>
        <w:t xml:space="preserve"> </w:t>
      </w:r>
      <w:r w:rsidR="008E0AD3" w:rsidRPr="008E0AD3">
        <w:rPr>
          <w:rFonts w:ascii="Work Sans" w:hAnsi="Work Sans" w:cs="Arial"/>
          <w:bCs/>
        </w:rPr>
        <w:t xml:space="preserve">Library Education &amp; Partnerships Manager  </w:t>
      </w:r>
    </w:p>
    <w:p w14:paraId="3EA8D199" w14:textId="77777777" w:rsidR="00592515" w:rsidRPr="00BE5C3D" w:rsidRDefault="00592515" w:rsidP="00BE5C3D">
      <w:pPr>
        <w:rPr>
          <w:rFonts w:ascii="Work Sans" w:hAnsi="Work Sans" w:cs="Arial"/>
          <w:b/>
        </w:rPr>
      </w:pPr>
    </w:p>
    <w:p w14:paraId="6D7DA7E8" w14:textId="1F281D00" w:rsidR="00592515" w:rsidRPr="00BE5C3D" w:rsidRDefault="00592515" w:rsidP="00BE5C3D">
      <w:pPr>
        <w:rPr>
          <w:rFonts w:ascii="Work Sans" w:hAnsi="Work Sans" w:cs="Arial"/>
          <w:b/>
        </w:rPr>
      </w:pPr>
      <w:r w:rsidRPr="00BE5C3D">
        <w:rPr>
          <w:rFonts w:ascii="Work Sans" w:hAnsi="Work Sans" w:cs="Arial"/>
          <w:b/>
        </w:rPr>
        <w:t xml:space="preserve">Responsible for: </w:t>
      </w:r>
      <w:r w:rsidR="00E565EA">
        <w:rPr>
          <w:rFonts w:ascii="Work Sans" w:hAnsi="Work Sans" w:cs="Arial"/>
          <w:bCs/>
        </w:rPr>
        <w:t>None</w:t>
      </w:r>
    </w:p>
    <w:p w14:paraId="089F5A82" w14:textId="77777777" w:rsidR="00592515" w:rsidRPr="00BE5C3D" w:rsidRDefault="00592515" w:rsidP="00BE5C3D">
      <w:pPr>
        <w:rPr>
          <w:rFonts w:ascii="Work Sans" w:hAnsi="Work Sans" w:cs="Arial"/>
          <w:b/>
        </w:rPr>
      </w:pPr>
    </w:p>
    <w:p w14:paraId="645FDE01" w14:textId="603945A1" w:rsidR="00592515" w:rsidRPr="00BE5C3D" w:rsidRDefault="00592515" w:rsidP="00BE5C3D">
      <w:pPr>
        <w:rPr>
          <w:rFonts w:ascii="Work Sans" w:hAnsi="Work Sans" w:cs="Arial"/>
          <w:bCs/>
        </w:rPr>
      </w:pPr>
      <w:r w:rsidRPr="00BE5C3D">
        <w:rPr>
          <w:rFonts w:ascii="Work Sans" w:hAnsi="Work Sans" w:cs="Arial"/>
          <w:b/>
        </w:rPr>
        <w:t>Key Contacts:</w:t>
      </w:r>
      <w:r w:rsidRPr="00BE5C3D">
        <w:t xml:space="preserve"> </w:t>
      </w:r>
      <w:r w:rsidR="00BD7DE4">
        <w:rPr>
          <w:rFonts w:ascii="Work Sans" w:hAnsi="Work Sans" w:cs="Arial"/>
          <w:bCs/>
        </w:rPr>
        <w:t>Academic Services Librarians, Academic Skills Tutors, Digital Skills Developers</w:t>
      </w:r>
    </w:p>
    <w:p w14:paraId="0EED8BAA" w14:textId="77777777" w:rsidR="00DE1940" w:rsidRPr="00BE5C3D" w:rsidRDefault="00DE1940" w:rsidP="00BE5C3D">
      <w:pPr>
        <w:rPr>
          <w:rFonts w:ascii="Work Sans" w:hAnsi="Work Sans" w:cs="Arial"/>
          <w:bCs/>
        </w:rPr>
      </w:pPr>
    </w:p>
    <w:p w14:paraId="5C93F550" w14:textId="580AE279" w:rsidR="00DE1940" w:rsidRPr="006720AB" w:rsidRDefault="00DE1940" w:rsidP="00BE5C3D">
      <w:pPr>
        <w:rPr>
          <w:rFonts w:ascii="Work Sans" w:hAnsi="Work Sans" w:cs="Arial"/>
          <w:b/>
          <w:lang w:val="fr-FR"/>
        </w:rPr>
      </w:pPr>
      <w:r w:rsidRPr="006720AB">
        <w:rPr>
          <w:rFonts w:ascii="Work Sans" w:hAnsi="Work Sans" w:cs="Arial"/>
          <w:b/>
          <w:lang w:val="fr-FR"/>
        </w:rPr>
        <w:t xml:space="preserve">Standard </w:t>
      </w:r>
      <w:proofErr w:type="spellStart"/>
      <w:r w:rsidRPr="006720AB">
        <w:rPr>
          <w:rFonts w:ascii="Work Sans" w:hAnsi="Work Sans" w:cs="Arial"/>
          <w:b/>
          <w:lang w:val="fr-FR"/>
        </w:rPr>
        <w:t>Occupational</w:t>
      </w:r>
      <w:proofErr w:type="spellEnd"/>
      <w:r w:rsidRPr="006720AB">
        <w:rPr>
          <w:rFonts w:ascii="Work Sans" w:hAnsi="Work Sans" w:cs="Arial"/>
          <w:b/>
          <w:lang w:val="fr-FR"/>
        </w:rPr>
        <w:t xml:space="preserve"> Classification (</w:t>
      </w:r>
      <w:proofErr w:type="spellStart"/>
      <w:r w:rsidRPr="006720AB">
        <w:rPr>
          <w:rFonts w:ascii="Work Sans" w:hAnsi="Work Sans" w:cs="Arial"/>
          <w:b/>
          <w:lang w:val="fr-FR"/>
        </w:rPr>
        <w:t>SoC</w:t>
      </w:r>
      <w:proofErr w:type="spellEnd"/>
      <w:r w:rsidRPr="006720AB">
        <w:rPr>
          <w:rFonts w:ascii="Work Sans" w:hAnsi="Work Sans" w:cs="Arial"/>
          <w:b/>
          <w:lang w:val="fr-FR"/>
        </w:rPr>
        <w:t xml:space="preserve"> code):</w:t>
      </w:r>
      <w:r w:rsidRPr="006720AB">
        <w:rPr>
          <w:rFonts w:ascii="Work Sans" w:hAnsi="Work Sans" w:cs="Arial"/>
          <w:bCs/>
          <w:lang w:val="fr-FR"/>
        </w:rPr>
        <w:t xml:space="preserve"> </w:t>
      </w:r>
      <w:proofErr w:type="spellStart"/>
      <w:r w:rsidR="00FD30C8" w:rsidRPr="006720AB">
        <w:rPr>
          <w:rFonts w:ascii="Work Sans" w:hAnsi="Work Sans" w:cs="Arial"/>
          <w:bCs/>
          <w:lang w:val="fr-FR"/>
        </w:rPr>
        <w:t>tbc</w:t>
      </w:r>
      <w:proofErr w:type="spellEnd"/>
    </w:p>
    <w:p w14:paraId="4CD4AFB8" w14:textId="77777777" w:rsidR="00592515" w:rsidRPr="006720AB" w:rsidRDefault="00592515" w:rsidP="00BE5C3D">
      <w:pPr>
        <w:rPr>
          <w:lang w:val="fr-FR"/>
        </w:rPr>
      </w:pPr>
    </w:p>
    <w:p w14:paraId="1665FA24" w14:textId="77777777" w:rsidR="00592515" w:rsidRPr="00BE5C3D" w:rsidRDefault="00592515" w:rsidP="00BE5C3D">
      <w:bookmarkStart w:id="0" w:name="_Hlk171677006"/>
      <w:r w:rsidRPr="00BE5C3D">
        <w:rPr>
          <w:rFonts w:ascii="Work Sans" w:hAnsi="Work Sans" w:cs="Arial"/>
          <w:b/>
        </w:rPr>
        <w:t>Non-Contractual Nature of Role Profile:</w:t>
      </w:r>
      <w:r w:rsidRPr="00BE5C3D">
        <w:t xml:space="preserve"> </w:t>
      </w:r>
      <w:r w:rsidRPr="00BE5C3D">
        <w:rPr>
          <w:rFonts w:ascii="Work Sans" w:hAnsi="Work Sans" w:cs="Arial"/>
          <w:bCs/>
        </w:rPr>
        <w:t>This role profile is non-contractual and provided for guidance. It will be updated and amended from time to time in accordance with the changing needs of the University and the requirements of the job.</w:t>
      </w:r>
    </w:p>
    <w:bookmarkEnd w:id="0"/>
    <w:p w14:paraId="07E4E45F" w14:textId="77777777" w:rsidR="00592515" w:rsidRPr="00BE5C3D" w:rsidRDefault="00592515" w:rsidP="00BE5C3D">
      <w:pPr>
        <w:rPr>
          <w:rFonts w:ascii="Work Sans" w:hAnsi="Work Sans" w:cs="Arial"/>
          <w:b/>
        </w:rPr>
      </w:pPr>
    </w:p>
    <w:p w14:paraId="7319C303" w14:textId="77777777" w:rsidR="00592515" w:rsidRPr="00BE5C3D" w:rsidRDefault="00592515" w:rsidP="00BE5C3D">
      <w:pPr>
        <w:rPr>
          <w:rFonts w:ascii="Work Sans" w:hAnsi="Work Sans" w:cs="Arial"/>
          <w:b/>
          <w:bCs/>
        </w:rPr>
      </w:pPr>
      <w:r w:rsidRPr="00BE5C3D">
        <w:rPr>
          <w:rFonts w:ascii="Work Sans" w:hAnsi="Work Sans" w:cs="Arial"/>
          <w:b/>
          <w:bCs/>
        </w:rPr>
        <w:t>PURPOSE OF ROLE</w:t>
      </w:r>
    </w:p>
    <w:p w14:paraId="1DF9F8AE" w14:textId="77777777" w:rsidR="005B5002" w:rsidRPr="005B5002" w:rsidRDefault="005B5002" w:rsidP="005B5002">
      <w:pPr>
        <w:rPr>
          <w:rFonts w:ascii="Work Sans" w:hAnsi="Work Sans" w:cs="Arial"/>
          <w:bCs/>
        </w:rPr>
      </w:pPr>
      <w:r w:rsidRPr="005B5002">
        <w:rPr>
          <w:rFonts w:ascii="Work Sans" w:hAnsi="Work Sans" w:cs="Arial"/>
          <w:bCs/>
        </w:rPr>
        <w:t>Academic Services Librarians deliver high quality library services to staff and students across the university. Each Librarian acts as the primary point of contact for particular academic schools and departments within a faculty at the University of Greenwich. The postholder will work seamlessly with other librarians to support this faculty and others as required, and this portfolio may change over time.</w:t>
      </w:r>
    </w:p>
    <w:p w14:paraId="19C5FC36" w14:textId="77777777" w:rsidR="005B5002" w:rsidRPr="005B5002" w:rsidRDefault="005B5002" w:rsidP="005B5002">
      <w:pPr>
        <w:rPr>
          <w:rFonts w:ascii="Work Sans" w:hAnsi="Work Sans" w:cs="Arial"/>
          <w:bCs/>
        </w:rPr>
      </w:pPr>
    </w:p>
    <w:p w14:paraId="5B6964A7" w14:textId="77777777" w:rsidR="005B5002" w:rsidRPr="005B5002" w:rsidRDefault="005B5002" w:rsidP="005B5002">
      <w:pPr>
        <w:rPr>
          <w:rFonts w:ascii="Work Sans" w:hAnsi="Work Sans" w:cs="Arial"/>
          <w:bCs/>
        </w:rPr>
      </w:pPr>
      <w:r w:rsidRPr="005B5002">
        <w:rPr>
          <w:rFonts w:ascii="Work Sans" w:hAnsi="Work Sans" w:cs="Arial"/>
          <w:bCs/>
        </w:rPr>
        <w:t>The postholder will work as part of a large team alongside Librarians, Academic Skills Tutors, and Digital Skills Developers to deliver a rich and varied programme of digital, information and academic skills training both online and in person which in many instances is embedded into academic programmes.</w:t>
      </w:r>
    </w:p>
    <w:p w14:paraId="75474DFB" w14:textId="77777777" w:rsidR="005B5002" w:rsidRPr="005B5002" w:rsidRDefault="005B5002" w:rsidP="005B5002">
      <w:pPr>
        <w:rPr>
          <w:rFonts w:ascii="Work Sans" w:hAnsi="Work Sans" w:cs="Arial"/>
          <w:bCs/>
        </w:rPr>
      </w:pPr>
    </w:p>
    <w:p w14:paraId="4B8784ED" w14:textId="77777777" w:rsidR="005B5002" w:rsidRPr="005B5002" w:rsidRDefault="005B5002" w:rsidP="005B5002">
      <w:pPr>
        <w:rPr>
          <w:rFonts w:ascii="Work Sans" w:hAnsi="Work Sans" w:cs="Arial"/>
          <w:bCs/>
        </w:rPr>
      </w:pPr>
      <w:r w:rsidRPr="005B5002">
        <w:rPr>
          <w:rFonts w:ascii="Work Sans" w:hAnsi="Work Sans" w:cs="Arial"/>
          <w:bCs/>
        </w:rPr>
        <w:t>Other responsibilities include attending departmental meetings and managing relationships with key staff in the faculty such as programme leaders, developing the print and digital collections for the subjects and managing the associated budgets for the departments.</w:t>
      </w:r>
    </w:p>
    <w:p w14:paraId="290363EC" w14:textId="77777777" w:rsidR="005B5002" w:rsidRPr="005B5002" w:rsidRDefault="005B5002" w:rsidP="005B5002">
      <w:pPr>
        <w:rPr>
          <w:rFonts w:ascii="Work Sans" w:hAnsi="Work Sans" w:cs="Arial"/>
          <w:bCs/>
        </w:rPr>
      </w:pPr>
    </w:p>
    <w:p w14:paraId="4BF0D704" w14:textId="021D16D3" w:rsidR="00592515" w:rsidRDefault="005B5002" w:rsidP="005B5002">
      <w:pPr>
        <w:rPr>
          <w:rFonts w:ascii="Work Sans" w:hAnsi="Work Sans" w:cs="Arial"/>
          <w:bCs/>
        </w:rPr>
      </w:pPr>
      <w:r w:rsidRPr="005B5002">
        <w:rPr>
          <w:rFonts w:ascii="Work Sans" w:hAnsi="Work Sans" w:cs="Arial"/>
          <w:bCs/>
        </w:rPr>
        <w:t>The University launched its Student Success Strategy and its Digital Strategy in 2022. The postholder will be involved in supporting elements of delivery of both strategies.</w:t>
      </w:r>
    </w:p>
    <w:p w14:paraId="59178A5C" w14:textId="77777777" w:rsidR="005B5002" w:rsidRDefault="005B5002" w:rsidP="005B5002">
      <w:pPr>
        <w:rPr>
          <w:rFonts w:ascii="Work Sans" w:hAnsi="Work Sans" w:cs="Arial"/>
          <w:b/>
          <w:bCs/>
        </w:rPr>
      </w:pPr>
    </w:p>
    <w:p w14:paraId="2DE936B6" w14:textId="77777777" w:rsidR="00804CCA" w:rsidRDefault="00804CCA" w:rsidP="005B5002">
      <w:pPr>
        <w:rPr>
          <w:rFonts w:ascii="Work Sans" w:hAnsi="Work Sans" w:cs="Arial"/>
          <w:b/>
          <w:bCs/>
        </w:rPr>
      </w:pPr>
    </w:p>
    <w:p w14:paraId="6CA95C18" w14:textId="77777777" w:rsidR="00804CCA" w:rsidRPr="00BE5C3D" w:rsidRDefault="00804CCA" w:rsidP="005B5002">
      <w:pPr>
        <w:rPr>
          <w:rFonts w:ascii="Work Sans" w:hAnsi="Work Sans" w:cs="Arial"/>
          <w:b/>
          <w:bCs/>
        </w:rPr>
      </w:pPr>
    </w:p>
    <w:p w14:paraId="717584C6" w14:textId="77777777" w:rsidR="00592515" w:rsidRDefault="00592515" w:rsidP="00BE5C3D">
      <w:pPr>
        <w:rPr>
          <w:rFonts w:ascii="Work Sans" w:hAnsi="Work Sans" w:cs="Arial"/>
          <w:b/>
          <w:bCs/>
        </w:rPr>
      </w:pPr>
      <w:r w:rsidRPr="00BE5C3D">
        <w:rPr>
          <w:rFonts w:ascii="Work Sans" w:hAnsi="Work Sans" w:cs="Arial"/>
          <w:b/>
          <w:bCs/>
        </w:rPr>
        <w:lastRenderedPageBreak/>
        <w:t>KEY ACCOUNTABILITIES</w:t>
      </w:r>
    </w:p>
    <w:p w14:paraId="603496F4" w14:textId="77777777" w:rsidR="00804CCA" w:rsidRPr="00BE5C3D" w:rsidRDefault="00804CCA" w:rsidP="00BE5C3D">
      <w:pPr>
        <w:rPr>
          <w:rFonts w:ascii="Work Sans" w:hAnsi="Work Sans" w:cs="Arial"/>
          <w:b/>
          <w:bCs/>
        </w:rPr>
      </w:pPr>
    </w:p>
    <w:p w14:paraId="44739558" w14:textId="77777777" w:rsidR="00592515" w:rsidRPr="00BE5C3D" w:rsidRDefault="00592515" w:rsidP="00BE5C3D">
      <w:pPr>
        <w:rPr>
          <w:rFonts w:ascii="Work Sans" w:hAnsi="Work Sans" w:cs="Arial"/>
          <w:b/>
          <w:bCs/>
        </w:rPr>
      </w:pPr>
      <w:r w:rsidRPr="00BE5C3D">
        <w:rPr>
          <w:rFonts w:ascii="Work Sans" w:hAnsi="Work Sans" w:cs="Arial"/>
          <w:b/>
          <w:bCs/>
        </w:rPr>
        <w:t>Team Specific:</w:t>
      </w:r>
    </w:p>
    <w:p w14:paraId="6178EB8F" w14:textId="77777777" w:rsidR="006E2573" w:rsidRPr="006E2573" w:rsidRDefault="006E2573" w:rsidP="00B57B25">
      <w:pPr>
        <w:pStyle w:val="ListParagraph"/>
        <w:numPr>
          <w:ilvl w:val="0"/>
          <w:numId w:val="6"/>
        </w:numPr>
        <w:rPr>
          <w:rFonts w:ascii="Work Sans" w:hAnsi="Work Sans" w:cs="Arial"/>
          <w:bCs/>
        </w:rPr>
      </w:pPr>
      <w:r w:rsidRPr="006E2573">
        <w:rPr>
          <w:rFonts w:ascii="Work Sans" w:hAnsi="Work Sans" w:cs="Arial"/>
          <w:bCs/>
        </w:rPr>
        <w:t>Ability to work without supervision, and flexibly and co-operatively as a member of a multi-disciplinary team.</w:t>
      </w:r>
    </w:p>
    <w:p w14:paraId="76F1B09A" w14:textId="77777777" w:rsidR="006E2573" w:rsidRPr="006E2573" w:rsidRDefault="006E2573" w:rsidP="00B57B25">
      <w:pPr>
        <w:pStyle w:val="ListParagraph"/>
        <w:numPr>
          <w:ilvl w:val="0"/>
          <w:numId w:val="6"/>
        </w:numPr>
        <w:rPr>
          <w:rFonts w:ascii="Work Sans" w:hAnsi="Work Sans" w:cs="Arial"/>
          <w:bCs/>
        </w:rPr>
      </w:pPr>
      <w:r w:rsidRPr="006E2573">
        <w:rPr>
          <w:rFonts w:ascii="Work Sans" w:hAnsi="Work Sans" w:cs="Arial"/>
          <w:bCs/>
        </w:rPr>
        <w:t>Develop and deliver information and learning skills courses for students and staff, using innovative and engaging techniques to enable them to make full use of library and information services in print and electronic format.</w:t>
      </w:r>
    </w:p>
    <w:p w14:paraId="3110F41D" w14:textId="77777777" w:rsidR="006E2573" w:rsidRPr="006E2573" w:rsidRDefault="006E2573" w:rsidP="00B57B25">
      <w:pPr>
        <w:pStyle w:val="ListParagraph"/>
        <w:numPr>
          <w:ilvl w:val="0"/>
          <w:numId w:val="6"/>
        </w:numPr>
        <w:rPr>
          <w:rFonts w:ascii="Work Sans" w:hAnsi="Work Sans" w:cs="Arial"/>
          <w:bCs/>
        </w:rPr>
      </w:pPr>
      <w:r w:rsidRPr="006E2573">
        <w:rPr>
          <w:rFonts w:ascii="Work Sans" w:hAnsi="Work Sans" w:cs="Arial"/>
          <w:bCs/>
        </w:rPr>
        <w:t>In the first instance, to develop the library collection to support the learning, teaching and research of the faculty. Manage the resources budget and ensure best value in resource provision.</w:t>
      </w:r>
    </w:p>
    <w:p w14:paraId="7271D339" w14:textId="77777777" w:rsidR="006E2573" w:rsidRDefault="006E2573" w:rsidP="00B57B25">
      <w:pPr>
        <w:pStyle w:val="ListParagraph"/>
        <w:numPr>
          <w:ilvl w:val="0"/>
          <w:numId w:val="6"/>
        </w:numPr>
        <w:rPr>
          <w:rFonts w:ascii="Work Sans" w:hAnsi="Work Sans" w:cs="Arial"/>
          <w:bCs/>
        </w:rPr>
      </w:pPr>
      <w:r w:rsidRPr="006E2573">
        <w:rPr>
          <w:rFonts w:ascii="Work Sans" w:hAnsi="Work Sans" w:cs="Arial"/>
          <w:bCs/>
        </w:rPr>
        <w:t>Ensure student needs and expectations are evaluated, managed and met in relation to library resources and services.</w:t>
      </w:r>
    </w:p>
    <w:p w14:paraId="700026FF" w14:textId="586831EF" w:rsidR="00B00889" w:rsidRPr="00B00889" w:rsidRDefault="00B00889" w:rsidP="00B57B25">
      <w:pPr>
        <w:pStyle w:val="ListParagraph"/>
        <w:numPr>
          <w:ilvl w:val="0"/>
          <w:numId w:val="6"/>
        </w:numPr>
        <w:rPr>
          <w:rFonts w:ascii="Work Sans" w:hAnsi="Work Sans" w:cs="Arial"/>
          <w:bCs/>
        </w:rPr>
      </w:pPr>
      <w:r w:rsidRPr="00B00889">
        <w:rPr>
          <w:rFonts w:ascii="Work Sans" w:hAnsi="Work Sans" w:cs="Arial"/>
          <w:bCs/>
        </w:rPr>
        <w:t>Develop collaborative working at a Faculty level and with other University offices and departments. To ensure you are aware of, and involved in, changes to the curriculum and curriculum design. Attendance and contribution to meetings at University, Faculty, and programme level will be required.</w:t>
      </w:r>
    </w:p>
    <w:p w14:paraId="50E4F51A" w14:textId="1A5C02D0" w:rsidR="00B00889" w:rsidRPr="00B00889" w:rsidRDefault="00B00889" w:rsidP="00B57B25">
      <w:pPr>
        <w:pStyle w:val="ListParagraph"/>
        <w:numPr>
          <w:ilvl w:val="0"/>
          <w:numId w:val="6"/>
        </w:numPr>
        <w:rPr>
          <w:rFonts w:ascii="Work Sans" w:hAnsi="Work Sans" w:cs="Arial"/>
          <w:bCs/>
        </w:rPr>
      </w:pPr>
      <w:r w:rsidRPr="00B00889">
        <w:rPr>
          <w:rFonts w:ascii="Work Sans" w:hAnsi="Work Sans" w:cs="Arial"/>
          <w:bCs/>
        </w:rPr>
        <w:t>Actively contribute to wider University projects and other operational issues in ILS. Participating in groups and activities as required, to assist the University and ILS achieve their strategic goals.</w:t>
      </w:r>
    </w:p>
    <w:p w14:paraId="7A9BD902" w14:textId="1AB3279A" w:rsidR="00B00889" w:rsidRPr="00B00889" w:rsidRDefault="00B00889" w:rsidP="00B57B25">
      <w:pPr>
        <w:pStyle w:val="ListParagraph"/>
        <w:numPr>
          <w:ilvl w:val="0"/>
          <w:numId w:val="6"/>
        </w:numPr>
        <w:rPr>
          <w:rFonts w:ascii="Work Sans" w:hAnsi="Work Sans" w:cs="Arial"/>
          <w:bCs/>
        </w:rPr>
      </w:pPr>
      <w:r w:rsidRPr="00B00889">
        <w:rPr>
          <w:rFonts w:ascii="Work Sans" w:hAnsi="Work Sans" w:cs="Arial"/>
          <w:bCs/>
        </w:rPr>
        <w:t>Contribute to the library enquiry service, in particular by providing support to library users when specialist knowledge is required.</w:t>
      </w:r>
    </w:p>
    <w:p w14:paraId="47E11784" w14:textId="1A76E6C5" w:rsidR="00B00889" w:rsidRPr="00B00889" w:rsidRDefault="00B00889" w:rsidP="00B57B25">
      <w:pPr>
        <w:pStyle w:val="ListParagraph"/>
        <w:numPr>
          <w:ilvl w:val="0"/>
          <w:numId w:val="6"/>
        </w:numPr>
        <w:rPr>
          <w:rFonts w:ascii="Work Sans" w:hAnsi="Work Sans" w:cs="Arial"/>
          <w:bCs/>
        </w:rPr>
      </w:pPr>
      <w:r w:rsidRPr="00B00889">
        <w:rPr>
          <w:rFonts w:ascii="Work Sans" w:hAnsi="Work Sans" w:cs="Arial"/>
          <w:bCs/>
        </w:rPr>
        <w:t>Supervise library support assistants and student workers when required.</w:t>
      </w:r>
    </w:p>
    <w:p w14:paraId="214FEB1C" w14:textId="6A2E5E32" w:rsidR="00B00889" w:rsidRPr="00B00889" w:rsidRDefault="00B00889" w:rsidP="00B57B25">
      <w:pPr>
        <w:pStyle w:val="ListParagraph"/>
        <w:numPr>
          <w:ilvl w:val="0"/>
          <w:numId w:val="6"/>
        </w:numPr>
        <w:rPr>
          <w:rFonts w:ascii="Work Sans" w:hAnsi="Work Sans" w:cs="Arial"/>
          <w:bCs/>
        </w:rPr>
      </w:pPr>
      <w:r w:rsidRPr="00B00889">
        <w:rPr>
          <w:rFonts w:ascii="Work Sans" w:hAnsi="Work Sans" w:cs="Arial"/>
          <w:bCs/>
        </w:rPr>
        <w:t>Implement and maintain policies and procedures.</w:t>
      </w:r>
    </w:p>
    <w:p w14:paraId="11FB67F1" w14:textId="364E0FFF" w:rsidR="00B00889" w:rsidRPr="00B00889" w:rsidRDefault="00B00889" w:rsidP="00B57B25">
      <w:pPr>
        <w:pStyle w:val="ListParagraph"/>
        <w:numPr>
          <w:ilvl w:val="0"/>
          <w:numId w:val="6"/>
        </w:numPr>
        <w:rPr>
          <w:rFonts w:ascii="Work Sans" w:hAnsi="Work Sans" w:cs="Arial"/>
          <w:bCs/>
        </w:rPr>
      </w:pPr>
      <w:r w:rsidRPr="00B00889">
        <w:rPr>
          <w:rFonts w:ascii="Work Sans" w:hAnsi="Work Sans" w:cs="Arial"/>
          <w:bCs/>
        </w:rPr>
        <w:t>To work at other University campuses as the need arises.</w:t>
      </w:r>
    </w:p>
    <w:p w14:paraId="33D9FB66" w14:textId="04F301CF" w:rsidR="006E2573" w:rsidRPr="006E2573" w:rsidRDefault="00B00889" w:rsidP="00B57B25">
      <w:pPr>
        <w:pStyle w:val="ListParagraph"/>
        <w:numPr>
          <w:ilvl w:val="0"/>
          <w:numId w:val="6"/>
        </w:numPr>
        <w:rPr>
          <w:rFonts w:ascii="Work Sans" w:hAnsi="Work Sans" w:cs="Arial"/>
          <w:bCs/>
        </w:rPr>
      </w:pPr>
      <w:r w:rsidRPr="00B00889">
        <w:rPr>
          <w:rFonts w:ascii="Work Sans" w:hAnsi="Work Sans" w:cs="Arial"/>
          <w:bCs/>
        </w:rPr>
        <w:t>This job description reflects the core activities of the role and as developments occur, in the University and ILS, there will inevitably be changes in the emphasis of duties. It is expected that the post-holder will recognise this and adopt a flexible approach to work and be willing to participate in training.</w:t>
      </w:r>
    </w:p>
    <w:p w14:paraId="70112684" w14:textId="77777777" w:rsidR="00DE1940" w:rsidRPr="00BE5C3D" w:rsidRDefault="00DE1940" w:rsidP="00BE5C3D">
      <w:pPr>
        <w:pStyle w:val="ListParagraph"/>
        <w:spacing w:after="0" w:line="240" w:lineRule="auto"/>
        <w:rPr>
          <w:rFonts w:ascii="Work Sans" w:hAnsi="Work Sans" w:cs="Arial"/>
          <w:bCs/>
        </w:rPr>
      </w:pPr>
    </w:p>
    <w:p w14:paraId="0D9BB130" w14:textId="77777777" w:rsidR="00592515" w:rsidRPr="00BE5C3D" w:rsidRDefault="00592515" w:rsidP="00BE5C3D">
      <w:pPr>
        <w:rPr>
          <w:rFonts w:ascii="Work Sans" w:hAnsi="Work Sans" w:cs="Arial"/>
          <w:b/>
          <w:bCs/>
        </w:rPr>
      </w:pPr>
      <w:r w:rsidRPr="00BE5C3D">
        <w:rPr>
          <w:rFonts w:ascii="Work Sans" w:hAnsi="Work Sans" w:cs="Arial"/>
          <w:b/>
          <w:bCs/>
        </w:rPr>
        <w:t>Generic:</w:t>
      </w:r>
    </w:p>
    <w:p w14:paraId="13C66AC5" w14:textId="77777777" w:rsidR="00CC3403" w:rsidRPr="00CC3403" w:rsidRDefault="00CC3403" w:rsidP="00B1363D">
      <w:pPr>
        <w:pStyle w:val="ListParagraph"/>
        <w:numPr>
          <w:ilvl w:val="0"/>
          <w:numId w:val="5"/>
        </w:numPr>
        <w:rPr>
          <w:rFonts w:ascii="Work Sans" w:hAnsi="Work Sans" w:cs="Arial"/>
          <w:bCs/>
        </w:rPr>
      </w:pPr>
      <w:r w:rsidRPr="00CC3403">
        <w:rPr>
          <w:rFonts w:ascii="Work Sans" w:hAnsi="Work Sans" w:cs="Arial"/>
          <w:bCs/>
        </w:rPr>
        <w:t>To keep up to date with current learning, teaching and information technology developments in order to improve and enhance the users’ experience.</w:t>
      </w:r>
    </w:p>
    <w:p w14:paraId="3DFAB666" w14:textId="77777777" w:rsidR="00CC3403" w:rsidRPr="00CC3403" w:rsidRDefault="00CC3403" w:rsidP="00B1363D">
      <w:pPr>
        <w:pStyle w:val="ListParagraph"/>
        <w:numPr>
          <w:ilvl w:val="0"/>
          <w:numId w:val="5"/>
        </w:numPr>
        <w:rPr>
          <w:rFonts w:ascii="Work Sans" w:hAnsi="Work Sans" w:cs="Arial"/>
          <w:bCs/>
        </w:rPr>
      </w:pPr>
      <w:r w:rsidRPr="00CC3403">
        <w:rPr>
          <w:rFonts w:ascii="Work Sans" w:hAnsi="Work Sans" w:cs="Arial"/>
          <w:bCs/>
        </w:rPr>
        <w:t>To establish and maintain professional working relationships with colleagues within the University at all levels and with external organisations and individuals.</w:t>
      </w:r>
    </w:p>
    <w:p w14:paraId="56342EAF" w14:textId="77777777" w:rsidR="00CC3403" w:rsidRPr="00CC3403" w:rsidRDefault="00CC3403" w:rsidP="00B1363D">
      <w:pPr>
        <w:pStyle w:val="ListParagraph"/>
        <w:numPr>
          <w:ilvl w:val="0"/>
          <w:numId w:val="5"/>
        </w:numPr>
        <w:rPr>
          <w:rFonts w:ascii="Work Sans" w:hAnsi="Work Sans" w:cs="Arial"/>
          <w:bCs/>
        </w:rPr>
      </w:pPr>
      <w:r w:rsidRPr="00CC3403">
        <w:rPr>
          <w:rFonts w:ascii="Work Sans" w:hAnsi="Work Sans" w:cs="Arial"/>
          <w:bCs/>
        </w:rPr>
        <w:lastRenderedPageBreak/>
        <w:t>To use judgement and initiative to resolve common and infrequent problems that may arise.</w:t>
      </w:r>
    </w:p>
    <w:p w14:paraId="2AEFE24B" w14:textId="77777777" w:rsidR="00CC3403" w:rsidRPr="00CC3403" w:rsidRDefault="00CC3403" w:rsidP="00B1363D">
      <w:pPr>
        <w:pStyle w:val="ListParagraph"/>
        <w:numPr>
          <w:ilvl w:val="0"/>
          <w:numId w:val="5"/>
        </w:numPr>
        <w:rPr>
          <w:rFonts w:ascii="Work Sans" w:hAnsi="Work Sans" w:cs="Arial"/>
          <w:bCs/>
        </w:rPr>
      </w:pPr>
      <w:r w:rsidRPr="00CC3403">
        <w:rPr>
          <w:rFonts w:ascii="Work Sans" w:hAnsi="Work Sans" w:cs="Arial"/>
          <w:bCs/>
        </w:rPr>
        <w:t>To identify the priorities that the service must support, particularly with regard to the student experience.</w:t>
      </w:r>
    </w:p>
    <w:p w14:paraId="4FC90E3E" w14:textId="77777777" w:rsidR="00CC3403" w:rsidRPr="00CC3403" w:rsidRDefault="00CC3403" w:rsidP="00B1363D">
      <w:pPr>
        <w:pStyle w:val="ListParagraph"/>
        <w:numPr>
          <w:ilvl w:val="0"/>
          <w:numId w:val="5"/>
        </w:numPr>
        <w:rPr>
          <w:rFonts w:ascii="Work Sans" w:hAnsi="Work Sans" w:cs="Arial"/>
          <w:bCs/>
        </w:rPr>
      </w:pPr>
      <w:r w:rsidRPr="00CC3403">
        <w:rPr>
          <w:rFonts w:ascii="Work Sans" w:hAnsi="Work Sans" w:cs="Arial"/>
          <w:bCs/>
        </w:rPr>
        <w:t>To act fully in the interests of the University.</w:t>
      </w:r>
    </w:p>
    <w:p w14:paraId="53CE92AD" w14:textId="77777777" w:rsidR="00DE1940" w:rsidRPr="00BE5C3D" w:rsidRDefault="00DE1940" w:rsidP="00BE5C3D">
      <w:pPr>
        <w:pStyle w:val="ListParagraph"/>
        <w:spacing w:after="0" w:line="240" w:lineRule="auto"/>
        <w:rPr>
          <w:rFonts w:ascii="Work Sans" w:hAnsi="Work Sans" w:cs="Arial"/>
          <w:bCs/>
        </w:rPr>
      </w:pPr>
    </w:p>
    <w:p w14:paraId="163AE387" w14:textId="77777777" w:rsidR="00592515" w:rsidRPr="00BE5C3D" w:rsidRDefault="00592515" w:rsidP="00BE5C3D">
      <w:pPr>
        <w:rPr>
          <w:rFonts w:ascii="Work Sans" w:hAnsi="Work Sans" w:cs="Arial"/>
          <w:b/>
          <w:bCs/>
        </w:rPr>
      </w:pPr>
      <w:r w:rsidRPr="00BE5C3D">
        <w:rPr>
          <w:rFonts w:ascii="Work Sans" w:hAnsi="Work Sans" w:cs="Arial"/>
          <w:b/>
          <w:bCs/>
        </w:rPr>
        <w:t>Managing Self:</w:t>
      </w:r>
    </w:p>
    <w:p w14:paraId="0B82253D" w14:textId="77777777" w:rsidR="00B1363D" w:rsidRPr="00B1363D" w:rsidRDefault="00B1363D" w:rsidP="00B1363D">
      <w:pPr>
        <w:pStyle w:val="ListParagraph"/>
        <w:numPr>
          <w:ilvl w:val="0"/>
          <w:numId w:val="4"/>
        </w:numPr>
        <w:rPr>
          <w:rFonts w:ascii="Work Sans" w:hAnsi="Work Sans" w:cs="Arial"/>
          <w:bCs/>
        </w:rPr>
      </w:pPr>
      <w:r w:rsidRPr="00B1363D">
        <w:rPr>
          <w:rFonts w:ascii="Work Sans" w:hAnsi="Work Sans" w:cs="Arial"/>
          <w:bCs/>
        </w:rPr>
        <w:t>To be a team player, sharing and giving knowledge, supporting each other and showing an ability to work collaboratively, whilst able to take initiative and show professional judgement.</w:t>
      </w:r>
    </w:p>
    <w:p w14:paraId="1ADB51DB" w14:textId="77777777" w:rsidR="00B1363D" w:rsidRPr="00B1363D" w:rsidRDefault="00B1363D" w:rsidP="00B1363D">
      <w:pPr>
        <w:pStyle w:val="ListParagraph"/>
        <w:numPr>
          <w:ilvl w:val="0"/>
          <w:numId w:val="4"/>
        </w:numPr>
        <w:rPr>
          <w:rFonts w:ascii="Work Sans" w:hAnsi="Work Sans" w:cs="Arial"/>
          <w:bCs/>
        </w:rPr>
      </w:pPr>
      <w:r w:rsidRPr="00B1363D">
        <w:rPr>
          <w:rFonts w:ascii="Work Sans" w:hAnsi="Work Sans" w:cs="Arial"/>
          <w:bCs/>
        </w:rPr>
        <w:t>Take advantage of staff development opportunities offered within the University and externally, as identified at appraisal.</w:t>
      </w:r>
    </w:p>
    <w:p w14:paraId="6ADFF6FA" w14:textId="77777777" w:rsidR="00B1363D" w:rsidRPr="00B1363D" w:rsidRDefault="00B1363D" w:rsidP="00B1363D">
      <w:pPr>
        <w:pStyle w:val="ListParagraph"/>
        <w:numPr>
          <w:ilvl w:val="0"/>
          <w:numId w:val="4"/>
        </w:numPr>
        <w:rPr>
          <w:rFonts w:ascii="Work Sans" w:hAnsi="Work Sans" w:cs="Arial"/>
          <w:bCs/>
        </w:rPr>
      </w:pPr>
      <w:r w:rsidRPr="00B1363D">
        <w:rPr>
          <w:rFonts w:ascii="Work Sans" w:hAnsi="Work Sans" w:cs="Arial"/>
          <w:bCs/>
        </w:rPr>
        <w:t>Keep up to date with relevant professional developments in both the Higher Education and Library sectors.</w:t>
      </w:r>
    </w:p>
    <w:p w14:paraId="2D12CC68" w14:textId="77777777" w:rsidR="00B1363D" w:rsidRPr="00B1363D" w:rsidRDefault="00B1363D" w:rsidP="00B1363D">
      <w:pPr>
        <w:pStyle w:val="ListParagraph"/>
        <w:numPr>
          <w:ilvl w:val="0"/>
          <w:numId w:val="4"/>
        </w:numPr>
        <w:rPr>
          <w:rFonts w:ascii="Work Sans" w:hAnsi="Work Sans" w:cs="Arial"/>
          <w:bCs/>
        </w:rPr>
      </w:pPr>
      <w:r w:rsidRPr="00B1363D">
        <w:rPr>
          <w:rFonts w:ascii="Work Sans" w:hAnsi="Work Sans" w:cs="Arial"/>
          <w:bCs/>
        </w:rPr>
        <w:t>Participate in professional groups or networks.</w:t>
      </w:r>
    </w:p>
    <w:p w14:paraId="453887B9" w14:textId="77777777" w:rsidR="00B1363D" w:rsidRPr="00B1363D" w:rsidRDefault="00B1363D" w:rsidP="00B1363D">
      <w:pPr>
        <w:pStyle w:val="ListParagraph"/>
        <w:numPr>
          <w:ilvl w:val="0"/>
          <w:numId w:val="4"/>
        </w:numPr>
        <w:rPr>
          <w:rFonts w:ascii="Work Sans" w:hAnsi="Work Sans" w:cs="Arial"/>
          <w:bCs/>
        </w:rPr>
      </w:pPr>
      <w:r w:rsidRPr="00B1363D">
        <w:rPr>
          <w:rFonts w:ascii="Work Sans" w:hAnsi="Work Sans" w:cs="Arial"/>
          <w:bCs/>
        </w:rPr>
        <w:t>To understand the strategies and targets of the University in the changing economic climate.</w:t>
      </w:r>
    </w:p>
    <w:p w14:paraId="75962D60" w14:textId="77777777" w:rsidR="00DE1940" w:rsidRPr="00BE5C3D" w:rsidRDefault="00DE1940" w:rsidP="00BE5C3D">
      <w:pPr>
        <w:pStyle w:val="ListParagraph"/>
        <w:spacing w:after="0" w:line="240" w:lineRule="auto"/>
        <w:rPr>
          <w:rFonts w:ascii="Work Sans" w:hAnsi="Work Sans" w:cs="Arial"/>
          <w:bCs/>
        </w:rPr>
      </w:pPr>
    </w:p>
    <w:p w14:paraId="6B1A4992" w14:textId="77777777" w:rsidR="00592515" w:rsidRPr="00BE5C3D" w:rsidRDefault="00592515" w:rsidP="00BE5C3D">
      <w:pPr>
        <w:rPr>
          <w:rFonts w:ascii="Work Sans" w:hAnsi="Work Sans" w:cs="Arial"/>
          <w:b/>
          <w:bCs/>
        </w:rPr>
      </w:pPr>
      <w:r w:rsidRPr="00BE5C3D">
        <w:rPr>
          <w:rFonts w:ascii="Work Sans" w:hAnsi="Work Sans" w:cs="Arial"/>
          <w:b/>
          <w:bCs/>
        </w:rPr>
        <w:t>Core Requirements:</w:t>
      </w:r>
    </w:p>
    <w:p w14:paraId="50985BD9" w14:textId="1D050A33" w:rsidR="00BE5C3D" w:rsidRPr="00BE5C3D" w:rsidRDefault="00BE5C3D" w:rsidP="00BE5C3D">
      <w:pPr>
        <w:numPr>
          <w:ilvl w:val="0"/>
          <w:numId w:val="2"/>
        </w:numPr>
        <w:rPr>
          <w:rFonts w:ascii="Work Sans" w:hAnsi="Work Sans" w:cs="Arial"/>
        </w:rPr>
      </w:pPr>
      <w:r w:rsidRPr="00BE5C3D">
        <w:rPr>
          <w:rFonts w:ascii="Work Sans" w:hAnsi="Work Sans" w:cs="Arial"/>
        </w:rPr>
        <w:t>Adhere to and promote the University’s policies on Equality, Diversity and Inclusion and Information Security</w:t>
      </w:r>
      <w:r>
        <w:rPr>
          <w:rFonts w:ascii="Work Sans" w:hAnsi="Work Sans" w:cs="Arial"/>
        </w:rPr>
        <w:t>.</w:t>
      </w:r>
    </w:p>
    <w:p w14:paraId="000884E7" w14:textId="6E3985A3" w:rsidR="00BE5C3D" w:rsidRPr="00BE5C3D" w:rsidRDefault="00BE5C3D" w:rsidP="00BE5C3D">
      <w:pPr>
        <w:numPr>
          <w:ilvl w:val="0"/>
          <w:numId w:val="2"/>
        </w:numPr>
        <w:rPr>
          <w:rFonts w:ascii="Work Sans" w:hAnsi="Work Sans" w:cs="Arial"/>
        </w:rPr>
      </w:pPr>
      <w:r w:rsidRPr="00BE5C3D">
        <w:rPr>
          <w:rFonts w:ascii="Work Sans" w:hAnsi="Work Sans" w:cs="Arial"/>
        </w:rPr>
        <w:t>Ensure compliance with Health &amp; Safety and Data Protection Legislation</w:t>
      </w:r>
      <w:r>
        <w:rPr>
          <w:rFonts w:ascii="Work Sans" w:hAnsi="Work Sans" w:cs="Arial"/>
        </w:rPr>
        <w:t>.</w:t>
      </w:r>
    </w:p>
    <w:p w14:paraId="61DF4910" w14:textId="2FC8A4F1" w:rsidR="00BE5C3D" w:rsidRPr="00BE5C3D" w:rsidRDefault="00BE5C3D" w:rsidP="00BE5C3D">
      <w:pPr>
        <w:numPr>
          <w:ilvl w:val="0"/>
          <w:numId w:val="2"/>
        </w:numPr>
        <w:rPr>
          <w:rFonts w:ascii="Work Sans" w:hAnsi="Work Sans" w:cs="Arial"/>
        </w:rPr>
      </w:pPr>
      <w:r w:rsidRPr="00BE5C3D">
        <w:rPr>
          <w:rFonts w:ascii="Work Sans" w:hAnsi="Work Sans" w:cs="Arial"/>
        </w:rPr>
        <w:t>Support and promote the university’s Sustainability policies, including the Carbon Management Plan, and carry out duties in a resource efficient way, recognising the shared responsibility of minimising the university's negative environmental impacts wherever possible</w:t>
      </w:r>
      <w:r>
        <w:rPr>
          <w:rFonts w:ascii="Work Sans" w:hAnsi="Work Sans" w:cs="Arial"/>
        </w:rPr>
        <w:t>.</w:t>
      </w:r>
    </w:p>
    <w:p w14:paraId="4E02DF07" w14:textId="77777777" w:rsidR="00BE5C3D" w:rsidRPr="00BE5C3D" w:rsidRDefault="00BE5C3D" w:rsidP="00BE5C3D">
      <w:pPr>
        <w:numPr>
          <w:ilvl w:val="0"/>
          <w:numId w:val="2"/>
        </w:numPr>
        <w:rPr>
          <w:rFonts w:ascii="Work Sans" w:hAnsi="Work Sans" w:cs="Arial"/>
        </w:rPr>
      </w:pPr>
      <w:r w:rsidRPr="00BE5C3D">
        <w:rPr>
          <w:rFonts w:ascii="Work Sans" w:hAnsi="Work Sans"/>
        </w:rPr>
        <w:t>Adhere to current legal requirements and best practice relating to digital content and accessibility, including Web Content Accessibility Guidelines when creating digital content. </w:t>
      </w:r>
    </w:p>
    <w:p w14:paraId="487B4CBC" w14:textId="77777777" w:rsidR="00DE1940" w:rsidRDefault="00DE1940" w:rsidP="00BE5C3D">
      <w:pPr>
        <w:pStyle w:val="ListParagraph"/>
        <w:spacing w:after="0" w:line="240" w:lineRule="auto"/>
        <w:rPr>
          <w:rFonts w:ascii="Work Sans" w:hAnsi="Work Sans" w:cs="Arial"/>
          <w:bCs/>
        </w:rPr>
      </w:pPr>
    </w:p>
    <w:p w14:paraId="286317CD" w14:textId="77777777" w:rsidR="00BE5C3D" w:rsidRPr="00B1363D" w:rsidRDefault="00BE5C3D" w:rsidP="00B1363D">
      <w:pPr>
        <w:rPr>
          <w:rFonts w:ascii="Work Sans" w:hAnsi="Work Sans" w:cs="Arial"/>
          <w:bCs/>
        </w:rPr>
      </w:pPr>
    </w:p>
    <w:p w14:paraId="77157C1A" w14:textId="77777777" w:rsidR="00592515" w:rsidRPr="00BE5C3D" w:rsidRDefault="00592515" w:rsidP="00BE5C3D">
      <w:pPr>
        <w:rPr>
          <w:rFonts w:ascii="Work Sans" w:hAnsi="Work Sans" w:cs="Arial"/>
          <w:b/>
          <w:bCs/>
        </w:rPr>
      </w:pPr>
      <w:r w:rsidRPr="00BE5C3D">
        <w:rPr>
          <w:rFonts w:ascii="Work Sans" w:hAnsi="Work Sans" w:cs="Arial"/>
          <w:b/>
          <w:bCs/>
        </w:rPr>
        <w:t>Additional Requirements:</w:t>
      </w:r>
    </w:p>
    <w:p w14:paraId="3631B4D7" w14:textId="77777777" w:rsidR="0066272E" w:rsidRPr="0066272E" w:rsidRDefault="0066272E" w:rsidP="0066272E">
      <w:pPr>
        <w:rPr>
          <w:rFonts w:ascii="Work Sans" w:eastAsiaTheme="minorHAnsi" w:hAnsi="Work Sans" w:cs="Arial"/>
          <w:bCs/>
          <w:kern w:val="2"/>
          <w14:ligatures w14:val="standardContextual"/>
        </w:rPr>
      </w:pPr>
      <w:r w:rsidRPr="0066272E">
        <w:rPr>
          <w:rFonts w:ascii="Work Sans" w:eastAsiaTheme="minorHAnsi" w:hAnsi="Work Sans" w:cs="Arial"/>
          <w:bCs/>
          <w:kern w:val="2"/>
          <w14:ligatures w14:val="standardContextual"/>
        </w:rPr>
        <w:t xml:space="preserve">The ethos of the Library team focuses on collaborative working to ensure that all departments receive a consistent and high level of service at all times. This means that although each Librarian may be the named contact point for a number of specified departments/Faculties, it is expected that at times staff will be required to deliver services to other departments. Departments may be rotated in response to growth and new developments in order to ensure balance between members of the team.  </w:t>
      </w:r>
    </w:p>
    <w:p w14:paraId="2BF36B4E" w14:textId="77777777" w:rsidR="0066272E" w:rsidRPr="0066272E" w:rsidRDefault="0066272E" w:rsidP="0066272E">
      <w:pPr>
        <w:rPr>
          <w:rFonts w:ascii="Work Sans" w:eastAsiaTheme="minorHAnsi" w:hAnsi="Work Sans" w:cs="Arial"/>
          <w:bCs/>
          <w:kern w:val="2"/>
          <w14:ligatures w14:val="standardContextual"/>
        </w:rPr>
      </w:pPr>
    </w:p>
    <w:p w14:paraId="516A0AC2" w14:textId="346868F4" w:rsidR="0066272E" w:rsidRDefault="0066272E" w:rsidP="0066272E">
      <w:pPr>
        <w:rPr>
          <w:rFonts w:ascii="Work Sans" w:eastAsiaTheme="minorHAnsi" w:hAnsi="Work Sans" w:cs="Arial"/>
          <w:bCs/>
          <w:kern w:val="2"/>
          <w14:ligatures w14:val="standardContextual"/>
        </w:rPr>
      </w:pPr>
      <w:r w:rsidRPr="0066272E">
        <w:rPr>
          <w:rFonts w:ascii="Work Sans" w:eastAsiaTheme="minorHAnsi" w:hAnsi="Work Sans" w:cs="Arial"/>
          <w:bCs/>
          <w:kern w:val="2"/>
          <w14:ligatures w14:val="standardContextual"/>
        </w:rPr>
        <w:t>The role involves working as part of a rota for occasional evening and weekend work as service demand requires. Travel to attend meetings at our campuses at Medway and Avery Hill will also be required.</w:t>
      </w:r>
    </w:p>
    <w:p w14:paraId="60DF69FD" w14:textId="77777777" w:rsidR="0066272E" w:rsidRDefault="0066272E" w:rsidP="00BE5C3D">
      <w:pPr>
        <w:rPr>
          <w:rFonts w:ascii="Work Sans" w:eastAsiaTheme="minorHAnsi" w:hAnsi="Work Sans" w:cs="Arial"/>
          <w:bCs/>
          <w:kern w:val="2"/>
          <w14:ligatures w14:val="standardContextual"/>
        </w:rPr>
      </w:pPr>
    </w:p>
    <w:p w14:paraId="41233507" w14:textId="6C2BA17F" w:rsidR="00BE5C3D" w:rsidRPr="00BE5C3D"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lastRenderedPageBreak/>
        <w:t>Undertake any other duties as requested by the line manager or appropriate senior manager, commensurate with the grade.</w:t>
      </w:r>
    </w:p>
    <w:p w14:paraId="7EB61C97" w14:textId="77777777" w:rsidR="00BE5C3D" w:rsidRPr="00BE5C3D" w:rsidRDefault="00BE5C3D" w:rsidP="00BE5C3D">
      <w:pPr>
        <w:rPr>
          <w:rFonts w:ascii="Work Sans" w:eastAsiaTheme="minorHAnsi" w:hAnsi="Work Sans" w:cs="Arial"/>
          <w:bCs/>
          <w:kern w:val="2"/>
          <w14:ligatures w14:val="standardContextual"/>
        </w:rPr>
      </w:pPr>
    </w:p>
    <w:p w14:paraId="4FDFBF70" w14:textId="78EEBA8D" w:rsidR="00592515"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 xml:space="preserve">This is a professional, demanding role within a complex organisation with an ambitious strategic plan and agenda for change. The role holder will be expected to show flexibility in working arrangements, including working hours, to ensure that </w:t>
      </w:r>
      <w:r w:rsidR="001F237B">
        <w:rPr>
          <w:rFonts w:ascii="Work Sans" w:eastAsiaTheme="minorHAnsi" w:hAnsi="Work Sans" w:cs="Arial"/>
          <w:bCs/>
          <w:kern w:val="2"/>
          <w14:ligatures w14:val="standardContextual"/>
        </w:rPr>
        <w:t>the directorate</w:t>
      </w:r>
      <w:r w:rsidRPr="00BE5C3D">
        <w:rPr>
          <w:rFonts w:ascii="Work Sans" w:eastAsiaTheme="minorHAnsi" w:hAnsi="Work Sans" w:cs="Arial"/>
          <w:bCs/>
          <w:kern w:val="2"/>
          <w14:ligatures w14:val="standardContextual"/>
        </w:rPr>
        <w:t xml:space="preserve"> delivers the required level of service.</w:t>
      </w:r>
    </w:p>
    <w:p w14:paraId="515F330E" w14:textId="77777777" w:rsidR="00BE5C3D" w:rsidRDefault="00BE5C3D" w:rsidP="00BE5C3D">
      <w:pPr>
        <w:rPr>
          <w:rFonts w:ascii="Work Sans" w:hAnsi="Work Sans" w:cs="Arial"/>
          <w:b/>
          <w:bCs/>
        </w:rPr>
      </w:pPr>
    </w:p>
    <w:p w14:paraId="69E75F48" w14:textId="77777777" w:rsidR="007E4A29" w:rsidRPr="007E4A29" w:rsidRDefault="007E4A29" w:rsidP="007E4A29">
      <w:pPr>
        <w:keepNext/>
        <w:keepLines/>
        <w:spacing w:line="278" w:lineRule="auto"/>
        <w:outlineLvl w:val="0"/>
        <w:rPr>
          <w:rFonts w:ascii="Work Sans" w:eastAsiaTheme="majorEastAsia" w:hAnsi="Work Sans" w:cstheme="majorBidi"/>
          <w:b/>
          <w:bCs/>
          <w:kern w:val="2"/>
          <w14:ligatures w14:val="standardContextual"/>
        </w:rPr>
      </w:pPr>
      <w:r w:rsidRPr="007E4A29">
        <w:rPr>
          <w:rFonts w:ascii="Work Sans" w:eastAsiaTheme="majorEastAsia" w:hAnsi="Work Sans" w:cstheme="majorBidi"/>
          <w:b/>
          <w:bCs/>
          <w:kern w:val="2"/>
          <w14:ligatures w14:val="standardContextual"/>
        </w:rPr>
        <w:t>Freedom of speech and academic freedom:</w:t>
      </w:r>
    </w:p>
    <w:p w14:paraId="6C3F306F" w14:textId="77777777" w:rsidR="007E4A29" w:rsidRPr="007E4A29" w:rsidRDefault="007E4A29" w:rsidP="007E4A29">
      <w:pPr>
        <w:rPr>
          <w:rFonts w:ascii="Work Sans" w:hAnsi="Work Sans"/>
        </w:rPr>
      </w:pPr>
      <w:r w:rsidRPr="007E4A29">
        <w:rPr>
          <w:rFonts w:ascii="Work Sans" w:hAnsi="Work Sans"/>
        </w:rPr>
        <w:t xml:space="preserve">In any matter falling under this policy, the university will have particular regard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6" w:history="1">
        <w:r w:rsidRPr="007E4A29">
          <w:rPr>
            <w:rFonts w:ascii="Work Sans" w:hAnsi="Work Sans"/>
            <w:color w:val="0563C1"/>
            <w:u w:val="single"/>
          </w:rPr>
          <w:t>Freedom of Speech Code of Practice</w:t>
        </w:r>
      </w:hyperlink>
      <w:r w:rsidRPr="007E4A29">
        <w:rPr>
          <w:rFonts w:ascii="Work Sans" w:hAnsi="Work Sans"/>
        </w:rPr>
        <w:t>. In the event of any conflict between this policy and the Freedom of Speech Code of Practice, the Freedom of Speech Code of Practice will take precedence.</w:t>
      </w:r>
    </w:p>
    <w:p w14:paraId="46A804A5" w14:textId="77777777" w:rsidR="00592A9E" w:rsidRPr="00BE5C3D" w:rsidRDefault="00592A9E" w:rsidP="00BE5C3D">
      <w:pPr>
        <w:rPr>
          <w:rFonts w:ascii="Work Sans" w:hAnsi="Work Sans" w:cs="Arial"/>
          <w:b/>
          <w:bCs/>
        </w:rPr>
      </w:pPr>
    </w:p>
    <w:p w14:paraId="55C003A7" w14:textId="77777777" w:rsidR="00592515" w:rsidRPr="00BE5C3D" w:rsidRDefault="00592515" w:rsidP="00BE5C3D">
      <w:pPr>
        <w:rPr>
          <w:rFonts w:ascii="Work Sans" w:hAnsi="Work Sans" w:cs="Arial"/>
          <w:b/>
          <w:bCs/>
        </w:rPr>
      </w:pPr>
      <w:r w:rsidRPr="00BE5C3D">
        <w:rPr>
          <w:rFonts w:ascii="Work Sans" w:hAnsi="Work Sans" w:cs="Arial"/>
          <w:b/>
          <w:bCs/>
        </w:rPr>
        <w:t>KEY PERFORMANCE INDICATORS:</w:t>
      </w:r>
    </w:p>
    <w:p w14:paraId="2793C367" w14:textId="77777777" w:rsidR="00004858" w:rsidRPr="00004858" w:rsidRDefault="00004858" w:rsidP="00004858">
      <w:pPr>
        <w:pStyle w:val="ListParagraph"/>
        <w:numPr>
          <w:ilvl w:val="0"/>
          <w:numId w:val="7"/>
        </w:numPr>
        <w:rPr>
          <w:rFonts w:ascii="Work Sans" w:hAnsi="Work Sans" w:cs="Arial"/>
          <w:bCs/>
        </w:rPr>
      </w:pPr>
      <w:r w:rsidRPr="00004858">
        <w:rPr>
          <w:rFonts w:ascii="Work Sans" w:hAnsi="Work Sans" w:cs="Arial"/>
          <w:bCs/>
        </w:rPr>
        <w:t>Delivery of prompt and high-quality service to staff and students.</w:t>
      </w:r>
    </w:p>
    <w:p w14:paraId="6ABBFCE3" w14:textId="77777777" w:rsidR="00004858" w:rsidRPr="00004858" w:rsidRDefault="00004858" w:rsidP="00004858">
      <w:pPr>
        <w:pStyle w:val="ListParagraph"/>
        <w:numPr>
          <w:ilvl w:val="0"/>
          <w:numId w:val="7"/>
        </w:numPr>
        <w:rPr>
          <w:rFonts w:ascii="Work Sans" w:hAnsi="Work Sans" w:cs="Arial"/>
          <w:bCs/>
        </w:rPr>
      </w:pPr>
      <w:r w:rsidRPr="00004858">
        <w:rPr>
          <w:rFonts w:ascii="Work Sans" w:hAnsi="Work Sans" w:cs="Arial"/>
          <w:bCs/>
        </w:rPr>
        <w:t>Delivery of work to agreed timescales.</w:t>
      </w:r>
    </w:p>
    <w:p w14:paraId="48E192B1" w14:textId="77777777" w:rsidR="00004858" w:rsidRPr="00004858" w:rsidRDefault="00004858" w:rsidP="00004858">
      <w:pPr>
        <w:pStyle w:val="ListParagraph"/>
        <w:numPr>
          <w:ilvl w:val="0"/>
          <w:numId w:val="7"/>
        </w:numPr>
        <w:rPr>
          <w:rFonts w:ascii="Work Sans" w:hAnsi="Work Sans" w:cs="Arial"/>
          <w:bCs/>
        </w:rPr>
      </w:pPr>
      <w:r w:rsidRPr="00004858">
        <w:rPr>
          <w:rFonts w:ascii="Work Sans" w:hAnsi="Work Sans" w:cs="Arial"/>
          <w:bCs/>
        </w:rPr>
        <w:t>Contribution to team effectiveness.</w:t>
      </w:r>
    </w:p>
    <w:p w14:paraId="10C55E4E" w14:textId="77777777" w:rsidR="00004858" w:rsidRPr="00004858" w:rsidRDefault="00004858" w:rsidP="00004858">
      <w:pPr>
        <w:pStyle w:val="ListParagraph"/>
        <w:numPr>
          <w:ilvl w:val="0"/>
          <w:numId w:val="7"/>
        </w:numPr>
        <w:rPr>
          <w:rFonts w:ascii="Work Sans" w:hAnsi="Work Sans" w:cs="Arial"/>
          <w:bCs/>
        </w:rPr>
      </w:pPr>
      <w:r w:rsidRPr="00004858">
        <w:rPr>
          <w:rFonts w:ascii="Work Sans" w:hAnsi="Work Sans" w:cs="Arial"/>
          <w:bCs/>
        </w:rPr>
        <w:t>Levels of customer satisfaction (measured by feedback, complaints and surveys).</w:t>
      </w:r>
    </w:p>
    <w:p w14:paraId="425900F3" w14:textId="77777777" w:rsidR="00592515" w:rsidRPr="00BE5C3D" w:rsidRDefault="00592515" w:rsidP="00BE5C3D">
      <w:pPr>
        <w:rPr>
          <w:rFonts w:ascii="Work Sans" w:hAnsi="Work Sans" w:cs="Arial"/>
          <w:b/>
          <w:bCs/>
        </w:rPr>
      </w:pPr>
    </w:p>
    <w:p w14:paraId="170FFA2C" w14:textId="77777777" w:rsidR="00592515" w:rsidRPr="00BE5C3D" w:rsidRDefault="00592515" w:rsidP="00BE5C3D">
      <w:pPr>
        <w:rPr>
          <w:rFonts w:ascii="Work Sans" w:hAnsi="Work Sans" w:cs="Arial"/>
          <w:b/>
          <w:bCs/>
        </w:rPr>
      </w:pPr>
      <w:r w:rsidRPr="00BE5C3D">
        <w:rPr>
          <w:rFonts w:ascii="Work Sans" w:hAnsi="Work Sans" w:cs="Arial"/>
          <w:b/>
          <w:bCs/>
        </w:rPr>
        <w:t>KEY RELATIONSHIPS (Internal &amp; External):</w:t>
      </w:r>
    </w:p>
    <w:p w14:paraId="158B57C5" w14:textId="77777777" w:rsidR="008530E2" w:rsidRPr="008530E2" w:rsidRDefault="008530E2" w:rsidP="008530E2">
      <w:pPr>
        <w:pStyle w:val="ListParagraph"/>
        <w:numPr>
          <w:ilvl w:val="0"/>
          <w:numId w:val="8"/>
        </w:numPr>
        <w:rPr>
          <w:rFonts w:ascii="Work Sans" w:hAnsi="Work Sans" w:cs="Arial"/>
          <w:bCs/>
        </w:rPr>
      </w:pPr>
      <w:r w:rsidRPr="008530E2">
        <w:rPr>
          <w:rFonts w:ascii="Work Sans" w:hAnsi="Work Sans" w:cs="Arial"/>
          <w:bCs/>
        </w:rPr>
        <w:t>Staff and student users at all levels.</w:t>
      </w:r>
    </w:p>
    <w:p w14:paraId="1DB2CC07" w14:textId="77777777" w:rsidR="008530E2" w:rsidRPr="008530E2" w:rsidRDefault="008530E2" w:rsidP="008530E2">
      <w:pPr>
        <w:pStyle w:val="ListParagraph"/>
        <w:numPr>
          <w:ilvl w:val="0"/>
          <w:numId w:val="8"/>
        </w:numPr>
        <w:rPr>
          <w:rFonts w:ascii="Work Sans" w:hAnsi="Work Sans" w:cs="Arial"/>
          <w:bCs/>
        </w:rPr>
      </w:pPr>
      <w:r w:rsidRPr="008530E2">
        <w:rPr>
          <w:rFonts w:ascii="Work Sans" w:hAnsi="Work Sans" w:cs="Arial"/>
          <w:bCs/>
        </w:rPr>
        <w:t>External visitors.</w:t>
      </w:r>
    </w:p>
    <w:p w14:paraId="6F49E981" w14:textId="77777777" w:rsidR="008530E2" w:rsidRPr="008530E2" w:rsidRDefault="008530E2" w:rsidP="008530E2">
      <w:pPr>
        <w:pStyle w:val="ListParagraph"/>
        <w:numPr>
          <w:ilvl w:val="0"/>
          <w:numId w:val="8"/>
        </w:numPr>
        <w:rPr>
          <w:rFonts w:ascii="Work Sans" w:hAnsi="Work Sans" w:cs="Arial"/>
          <w:bCs/>
        </w:rPr>
      </w:pPr>
      <w:r w:rsidRPr="008530E2">
        <w:rPr>
          <w:rFonts w:ascii="Work Sans" w:hAnsi="Work Sans" w:cs="Arial"/>
          <w:bCs/>
        </w:rPr>
        <w:t>To work with the disparate teams within the office of ILS, to exploit and strengthen synergies, share knowledge and achieve shared goals.</w:t>
      </w:r>
    </w:p>
    <w:p w14:paraId="5AFD1AC3" w14:textId="77777777" w:rsidR="00592515" w:rsidRPr="00BE5C3D" w:rsidRDefault="00592515" w:rsidP="00BE5C3D">
      <w:pPr>
        <w:rPr>
          <w:rFonts w:ascii="Work Sans" w:hAnsi="Work Sans" w:cs="Arial"/>
          <w:b/>
          <w:bCs/>
        </w:rPr>
      </w:pPr>
    </w:p>
    <w:p w14:paraId="3AF88E32" w14:textId="77777777" w:rsidR="00592515" w:rsidRPr="00BE5C3D" w:rsidRDefault="00592515" w:rsidP="00BE5C3D">
      <w:pPr>
        <w:rPr>
          <w:rFonts w:ascii="Work Sans" w:hAnsi="Work Sans" w:cs="Arial"/>
          <w:b/>
          <w:bCs/>
        </w:rPr>
      </w:pPr>
    </w:p>
    <w:p w14:paraId="6C73E875" w14:textId="77777777" w:rsidR="00592515" w:rsidRDefault="00592515" w:rsidP="00BE5C3D">
      <w:pPr>
        <w:rPr>
          <w:rFonts w:ascii="Work Sans" w:hAnsi="Work Sans" w:cs="Arial"/>
          <w:b/>
          <w:bCs/>
        </w:rPr>
      </w:pPr>
    </w:p>
    <w:p w14:paraId="03211EC8" w14:textId="77777777" w:rsidR="00BE5C3D" w:rsidRDefault="00BE5C3D" w:rsidP="00BE5C3D">
      <w:pPr>
        <w:rPr>
          <w:rFonts w:ascii="Work Sans" w:hAnsi="Work Sans" w:cs="Arial"/>
          <w:b/>
          <w:bCs/>
        </w:rPr>
      </w:pPr>
    </w:p>
    <w:p w14:paraId="18833C90" w14:textId="77777777" w:rsidR="00BE5C3D" w:rsidRDefault="00BE5C3D" w:rsidP="00BE5C3D">
      <w:pPr>
        <w:rPr>
          <w:rFonts w:ascii="Work Sans" w:hAnsi="Work Sans" w:cs="Arial"/>
          <w:b/>
          <w:bCs/>
        </w:rPr>
      </w:pPr>
    </w:p>
    <w:p w14:paraId="7764712D" w14:textId="77777777" w:rsidR="00BE5C3D" w:rsidRDefault="00BE5C3D" w:rsidP="00BE5C3D">
      <w:pPr>
        <w:rPr>
          <w:rFonts w:ascii="Work Sans" w:hAnsi="Work Sans" w:cs="Arial"/>
          <w:b/>
          <w:bCs/>
        </w:rPr>
      </w:pPr>
    </w:p>
    <w:p w14:paraId="122804DB" w14:textId="77777777" w:rsidR="00BE5C3D" w:rsidRDefault="00BE5C3D" w:rsidP="00BE5C3D">
      <w:pPr>
        <w:rPr>
          <w:rFonts w:ascii="Work Sans" w:hAnsi="Work Sans" w:cs="Arial"/>
          <w:b/>
          <w:bCs/>
        </w:rPr>
      </w:pPr>
    </w:p>
    <w:p w14:paraId="03DD09A5" w14:textId="77777777" w:rsidR="00BE5C3D" w:rsidRDefault="00BE5C3D" w:rsidP="00BE5C3D">
      <w:pPr>
        <w:rPr>
          <w:rFonts w:ascii="Work Sans" w:hAnsi="Work Sans" w:cs="Arial"/>
          <w:b/>
          <w:bCs/>
        </w:rPr>
      </w:pPr>
    </w:p>
    <w:p w14:paraId="7556A191" w14:textId="77777777" w:rsidR="00BE5C3D" w:rsidRDefault="00BE5C3D" w:rsidP="00BE5C3D">
      <w:pPr>
        <w:rPr>
          <w:rFonts w:ascii="Work Sans" w:hAnsi="Work Sans" w:cs="Arial"/>
          <w:b/>
          <w:bCs/>
        </w:rPr>
      </w:pPr>
    </w:p>
    <w:p w14:paraId="5083845A" w14:textId="77777777" w:rsidR="00BE5C3D" w:rsidRDefault="00BE5C3D" w:rsidP="00BE5C3D">
      <w:pPr>
        <w:rPr>
          <w:rFonts w:ascii="Work Sans" w:hAnsi="Work Sans" w:cs="Arial"/>
          <w:b/>
          <w:bCs/>
        </w:rPr>
      </w:pPr>
    </w:p>
    <w:p w14:paraId="2B2CB8EA" w14:textId="77777777" w:rsidR="00BE5C3D" w:rsidRDefault="00BE5C3D" w:rsidP="00BE5C3D">
      <w:pPr>
        <w:rPr>
          <w:rFonts w:ascii="Work Sans" w:hAnsi="Work Sans" w:cs="Arial"/>
          <w:b/>
          <w:bCs/>
        </w:rPr>
      </w:pPr>
    </w:p>
    <w:p w14:paraId="46495E6A" w14:textId="77777777" w:rsidR="00BE5C3D" w:rsidRDefault="00BE5C3D" w:rsidP="00BE5C3D">
      <w:pPr>
        <w:rPr>
          <w:rFonts w:ascii="Work Sans" w:hAnsi="Work Sans" w:cs="Arial"/>
          <w:b/>
          <w:bCs/>
        </w:rPr>
      </w:pPr>
    </w:p>
    <w:p w14:paraId="352B39BA" w14:textId="77777777" w:rsidR="00BE5C3D" w:rsidRDefault="00BE5C3D" w:rsidP="00BE5C3D">
      <w:pPr>
        <w:rPr>
          <w:rFonts w:ascii="Work Sans" w:hAnsi="Work Sans" w:cs="Arial"/>
          <w:b/>
          <w:bCs/>
        </w:rPr>
      </w:pPr>
    </w:p>
    <w:p w14:paraId="34093C51" w14:textId="77777777" w:rsidR="00BE5C3D" w:rsidRDefault="00BE5C3D" w:rsidP="00BE5C3D">
      <w:pPr>
        <w:rPr>
          <w:rFonts w:ascii="Work Sans" w:hAnsi="Work Sans" w:cs="Arial"/>
          <w:b/>
          <w:bCs/>
        </w:rPr>
      </w:pPr>
    </w:p>
    <w:p w14:paraId="4AF58CC0" w14:textId="77777777" w:rsidR="00592515" w:rsidRPr="00BE5C3D" w:rsidRDefault="00592515" w:rsidP="00BE5C3D">
      <w:pPr>
        <w:rPr>
          <w:rFonts w:ascii="Work Sans" w:hAnsi="Work Sans" w:cs="Arial"/>
          <w:b/>
          <w:bCs/>
        </w:rPr>
      </w:pPr>
    </w:p>
    <w:p w14:paraId="49257A9D" w14:textId="77777777" w:rsidR="00592515" w:rsidRPr="00BE5C3D" w:rsidRDefault="00592515" w:rsidP="00BE5C3D">
      <w:pPr>
        <w:rPr>
          <w:rFonts w:ascii="Work Sans" w:hAnsi="Work Sans" w:cs="Arial"/>
          <w:b/>
          <w:bCs/>
        </w:rPr>
      </w:pPr>
    </w:p>
    <w:p w14:paraId="4690A6EF" w14:textId="77777777" w:rsidR="00592515" w:rsidRPr="00BE5C3D" w:rsidRDefault="00592515" w:rsidP="00BE5C3D">
      <w:pPr>
        <w:jc w:val="center"/>
        <w:rPr>
          <w:noProof/>
        </w:rPr>
      </w:pPr>
      <w:r w:rsidRPr="00BE5C3D">
        <w:rPr>
          <w:rFonts w:ascii="Work Sans" w:hAnsi="Work Sans" w:cs="Arial"/>
          <w:b/>
          <w:bCs/>
        </w:rPr>
        <w:lastRenderedPageBreak/>
        <w:t>PERSON SPECIFICATION</w:t>
      </w:r>
    </w:p>
    <w:p w14:paraId="3660F584" w14:textId="77777777" w:rsidR="00592515" w:rsidRPr="00BE5C3D" w:rsidRDefault="00592515" w:rsidP="00BE5C3D">
      <w:pPr>
        <w:rPr>
          <w:noProof/>
        </w:rPr>
      </w:pPr>
    </w:p>
    <w:p w14:paraId="3437D294" w14:textId="77777777" w:rsidR="00DE1940" w:rsidRPr="00BE5C3D" w:rsidRDefault="00DE1940" w:rsidP="00BE5C3D">
      <w:pPr>
        <w:rPr>
          <w:rFonts w:ascii="Work Sans" w:hAnsi="Work Sans" w:cs="Arial"/>
          <w:b/>
          <w:bCs/>
        </w:rPr>
      </w:pPr>
    </w:p>
    <w:p w14:paraId="40B7A8DD" w14:textId="32B3BBC9" w:rsidR="00592515" w:rsidRPr="00BE5C3D" w:rsidRDefault="00592515" w:rsidP="00BE5C3D">
      <w:pPr>
        <w:rPr>
          <w:rFonts w:ascii="Work Sans" w:hAnsi="Work Sans" w:cs="Arial"/>
          <w:b/>
          <w:bCs/>
        </w:rPr>
      </w:pPr>
      <w:r w:rsidRPr="00BE5C3D">
        <w:rPr>
          <w:rFonts w:ascii="Work Sans" w:hAnsi="Work Sans" w:cs="Arial"/>
          <w:b/>
          <w:bCs/>
        </w:rPr>
        <w:t xml:space="preserve">EXPERIENCE: </w:t>
      </w:r>
    </w:p>
    <w:p w14:paraId="60D5ECF1" w14:textId="77777777" w:rsidR="00592515" w:rsidRPr="00BE5C3D" w:rsidRDefault="00592515" w:rsidP="00BE5C3D">
      <w:pPr>
        <w:rPr>
          <w:rFonts w:ascii="Work Sans" w:hAnsi="Work Sans" w:cs="Arial"/>
          <w:b/>
          <w:bCs/>
        </w:rPr>
      </w:pPr>
    </w:p>
    <w:p w14:paraId="09EFBE68"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1F3F4DFC" w14:textId="77777777" w:rsidR="00170157" w:rsidRPr="001F447B" w:rsidRDefault="00170157" w:rsidP="001F447B">
      <w:pPr>
        <w:pStyle w:val="ListParagraph"/>
        <w:numPr>
          <w:ilvl w:val="0"/>
          <w:numId w:val="10"/>
        </w:numPr>
        <w:rPr>
          <w:rFonts w:ascii="Work Sans" w:hAnsi="Work Sans" w:cs="Arial"/>
          <w:bCs/>
        </w:rPr>
      </w:pPr>
      <w:r w:rsidRPr="001F447B">
        <w:rPr>
          <w:rFonts w:ascii="Work Sans" w:hAnsi="Work Sans" w:cs="Arial"/>
          <w:bCs/>
        </w:rPr>
        <w:t>Experience in supporting students in higher education.</w:t>
      </w:r>
    </w:p>
    <w:p w14:paraId="00618712" w14:textId="238EDCD8"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 xml:space="preserve">Experienced user of subject databases and confident in training and supporting students and staff in research. </w:t>
      </w:r>
    </w:p>
    <w:p w14:paraId="388777AF" w14:textId="4E45A2B2"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Experience in supporting remote users.</w:t>
      </w:r>
    </w:p>
    <w:p w14:paraId="40074C9E" w14:textId="77295B0A"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Have significant experience in, and active engagement in, the development, design and delivery of library and information services at a professional level.</w:t>
      </w:r>
    </w:p>
    <w:p w14:paraId="73131BAB" w14:textId="2EC4698B"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Demonstrable knowledge and awareness of issues in Higher Education.</w:t>
      </w:r>
    </w:p>
    <w:p w14:paraId="3F1959E5" w14:textId="1D4F47EB"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Demonstrable experience in providing academic support services, such as liaison librarianship or subject librarianship, and delivering teaching sessions.</w:t>
      </w:r>
    </w:p>
    <w:p w14:paraId="4A9A79E3" w14:textId="781C0715"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Be able to demonstrate a commitment to customer care.</w:t>
      </w:r>
    </w:p>
    <w:p w14:paraId="2342CF2F" w14:textId="23F613C1"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Demonstrate knowledge of key developments in library services in higher education, including supporting learning and research.</w:t>
      </w:r>
    </w:p>
    <w:p w14:paraId="5513101F" w14:textId="678C9C48"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Have an interest and enthusiasm for looking at new ways of delivering support, exploiting new developments in technology.</w:t>
      </w:r>
    </w:p>
    <w:p w14:paraId="575E4B21" w14:textId="1CA0E33C"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Have experience of delivering teaching and/or training activities.</w:t>
      </w:r>
    </w:p>
    <w:p w14:paraId="577510F8" w14:textId="3D2DF5C5" w:rsidR="001F447B" w:rsidRPr="001F447B" w:rsidRDefault="001F447B" w:rsidP="001F447B">
      <w:pPr>
        <w:pStyle w:val="ListParagraph"/>
        <w:numPr>
          <w:ilvl w:val="0"/>
          <w:numId w:val="10"/>
        </w:numPr>
        <w:rPr>
          <w:rFonts w:ascii="Work Sans" w:hAnsi="Work Sans" w:cs="Arial"/>
        </w:rPr>
      </w:pPr>
      <w:r w:rsidRPr="001F447B">
        <w:rPr>
          <w:rFonts w:ascii="Work Sans" w:hAnsi="Work Sans" w:cs="Arial"/>
        </w:rPr>
        <w:t>Demonstrate ongoing commitment to continuing professional development.</w:t>
      </w:r>
    </w:p>
    <w:p w14:paraId="4D6861FD" w14:textId="4C5FEC17" w:rsidR="00592515" w:rsidRPr="001F447B" w:rsidRDefault="001F447B" w:rsidP="001F447B">
      <w:pPr>
        <w:pStyle w:val="ListParagraph"/>
        <w:numPr>
          <w:ilvl w:val="0"/>
          <w:numId w:val="10"/>
        </w:numPr>
        <w:rPr>
          <w:rFonts w:ascii="Work Sans" w:hAnsi="Work Sans" w:cs="Arial"/>
        </w:rPr>
      </w:pPr>
      <w:r w:rsidRPr="001F447B">
        <w:rPr>
          <w:rFonts w:ascii="Work Sans" w:hAnsi="Work Sans" w:cs="Arial"/>
        </w:rPr>
        <w:t>Evidence of active participation in relevant professional bodies and external networks.</w:t>
      </w:r>
    </w:p>
    <w:p w14:paraId="491C1968" w14:textId="77777777" w:rsidR="00170157" w:rsidRPr="00BE5C3D" w:rsidRDefault="00170157" w:rsidP="00BE5C3D">
      <w:pPr>
        <w:rPr>
          <w:rFonts w:ascii="Work Sans" w:hAnsi="Work Sans" w:cs="Arial"/>
          <w:b/>
          <w:bCs/>
        </w:rPr>
      </w:pPr>
    </w:p>
    <w:p w14:paraId="38840851"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1DEDA78D" w14:textId="77777777" w:rsidR="00A21EBB" w:rsidRPr="00FD315F" w:rsidRDefault="00A21EBB" w:rsidP="00FD315F">
      <w:pPr>
        <w:pStyle w:val="ListParagraph"/>
        <w:numPr>
          <w:ilvl w:val="0"/>
          <w:numId w:val="15"/>
        </w:numPr>
        <w:rPr>
          <w:rFonts w:ascii="Work Sans" w:hAnsi="Work Sans" w:cs="Arial"/>
          <w:bCs/>
        </w:rPr>
      </w:pPr>
      <w:r w:rsidRPr="00FD315F">
        <w:rPr>
          <w:rFonts w:ascii="Work Sans" w:hAnsi="Work Sans" w:cs="Arial"/>
          <w:bCs/>
        </w:rPr>
        <w:t>Experience in working in a university Library.</w:t>
      </w:r>
    </w:p>
    <w:p w14:paraId="0133B3EC" w14:textId="05B23DB5" w:rsidR="00FD315F" w:rsidRPr="00FD315F" w:rsidRDefault="00FD315F" w:rsidP="00FD315F">
      <w:pPr>
        <w:pStyle w:val="ListParagraph"/>
        <w:numPr>
          <w:ilvl w:val="0"/>
          <w:numId w:val="15"/>
        </w:numPr>
        <w:rPr>
          <w:rFonts w:ascii="Work Sans" w:hAnsi="Work Sans" w:cs="Arial"/>
          <w:bCs/>
        </w:rPr>
      </w:pPr>
      <w:r w:rsidRPr="00FD315F">
        <w:rPr>
          <w:rFonts w:ascii="Work Sans" w:hAnsi="Work Sans" w:cs="Arial"/>
          <w:bCs/>
        </w:rPr>
        <w:t xml:space="preserve">An interest in using technology to deliver training and communicate with users, for example, </w:t>
      </w:r>
      <w:r w:rsidR="004400A9">
        <w:rPr>
          <w:rFonts w:ascii="Work Sans" w:hAnsi="Work Sans" w:cs="Arial"/>
          <w:bCs/>
        </w:rPr>
        <w:t>Microsoft Teams</w:t>
      </w:r>
      <w:r w:rsidRPr="00FD315F">
        <w:rPr>
          <w:rFonts w:ascii="Work Sans" w:hAnsi="Work Sans" w:cs="Arial"/>
          <w:bCs/>
        </w:rPr>
        <w:t xml:space="preserve"> or lecture capture.</w:t>
      </w:r>
    </w:p>
    <w:p w14:paraId="7B0EAA94" w14:textId="5C5C5E13" w:rsidR="00592515" w:rsidRDefault="00FD315F" w:rsidP="00FD315F">
      <w:pPr>
        <w:pStyle w:val="ListParagraph"/>
        <w:numPr>
          <w:ilvl w:val="0"/>
          <w:numId w:val="15"/>
        </w:numPr>
        <w:rPr>
          <w:rFonts w:ascii="Work Sans" w:hAnsi="Work Sans" w:cs="Arial"/>
          <w:bCs/>
        </w:rPr>
      </w:pPr>
      <w:r w:rsidRPr="00FD315F">
        <w:rPr>
          <w:rFonts w:ascii="Work Sans" w:hAnsi="Work Sans" w:cs="Arial"/>
          <w:bCs/>
        </w:rPr>
        <w:t>Experience in leading or managing staff within a project.</w:t>
      </w:r>
    </w:p>
    <w:p w14:paraId="3E3FE461" w14:textId="2EBEB18B" w:rsidR="00A34280" w:rsidRPr="006720AB" w:rsidRDefault="00A34280" w:rsidP="00FD315F">
      <w:pPr>
        <w:pStyle w:val="ListParagraph"/>
        <w:numPr>
          <w:ilvl w:val="0"/>
          <w:numId w:val="15"/>
        </w:numPr>
        <w:rPr>
          <w:rFonts w:ascii="Work Sans" w:hAnsi="Work Sans" w:cs="Arial"/>
          <w:bCs/>
        </w:rPr>
      </w:pPr>
      <w:r w:rsidRPr="006720AB">
        <w:rPr>
          <w:rFonts w:ascii="Work Sans" w:hAnsi="Work Sans" w:cs="Arial"/>
          <w:bCs/>
        </w:rPr>
        <w:t>An interest in the development of</w:t>
      </w:r>
      <w:r w:rsidR="00C856AE">
        <w:rPr>
          <w:rFonts w:ascii="Work Sans" w:hAnsi="Work Sans" w:cs="Arial"/>
          <w:bCs/>
        </w:rPr>
        <w:t xml:space="preserve"> learning technologies</w:t>
      </w:r>
      <w:r w:rsidRPr="006720AB">
        <w:rPr>
          <w:rFonts w:ascii="Work Sans" w:hAnsi="Work Sans" w:cs="Arial"/>
          <w:bCs/>
        </w:rPr>
        <w:t xml:space="preserve"> within Higher Education</w:t>
      </w:r>
      <w:r w:rsidR="00A84BB3" w:rsidRPr="006720AB">
        <w:rPr>
          <w:rFonts w:ascii="Work Sans" w:hAnsi="Work Sans" w:cs="Arial"/>
          <w:bCs/>
        </w:rPr>
        <w:t xml:space="preserve"> teaching and learning</w:t>
      </w:r>
      <w:r w:rsidR="00C856AE">
        <w:rPr>
          <w:rFonts w:ascii="Work Sans" w:hAnsi="Work Sans" w:cs="Arial"/>
          <w:bCs/>
        </w:rPr>
        <w:t>, including genAI</w:t>
      </w:r>
      <w:r w:rsidR="00A84BB3" w:rsidRPr="006720AB">
        <w:rPr>
          <w:rFonts w:ascii="Work Sans" w:hAnsi="Work Sans" w:cs="Arial"/>
          <w:bCs/>
        </w:rPr>
        <w:t>.</w:t>
      </w:r>
    </w:p>
    <w:p w14:paraId="11A8CC5F" w14:textId="77777777" w:rsidR="00A21EBB" w:rsidRPr="00BE5C3D" w:rsidRDefault="00A21EBB" w:rsidP="00BE5C3D">
      <w:pPr>
        <w:rPr>
          <w:rFonts w:ascii="Work Sans" w:hAnsi="Work Sans" w:cs="Arial"/>
          <w:b/>
        </w:rPr>
      </w:pPr>
    </w:p>
    <w:p w14:paraId="7CB2E3D4" w14:textId="77777777" w:rsidR="00592515" w:rsidRPr="00BE5C3D" w:rsidRDefault="00592515" w:rsidP="00BE5C3D">
      <w:pPr>
        <w:rPr>
          <w:rFonts w:ascii="Work Sans" w:hAnsi="Work Sans" w:cs="Arial"/>
          <w:b/>
        </w:rPr>
      </w:pPr>
      <w:r w:rsidRPr="00BE5C3D">
        <w:rPr>
          <w:rFonts w:ascii="Work Sans" w:hAnsi="Work Sans" w:cs="Arial"/>
          <w:b/>
        </w:rPr>
        <w:t>SKILLS:</w:t>
      </w:r>
    </w:p>
    <w:p w14:paraId="75DB23CA" w14:textId="77777777" w:rsidR="00592515" w:rsidRPr="00BE5C3D" w:rsidRDefault="00592515" w:rsidP="00BE5C3D">
      <w:pPr>
        <w:rPr>
          <w:rFonts w:ascii="Work Sans" w:hAnsi="Work Sans" w:cs="Arial"/>
        </w:rPr>
      </w:pPr>
    </w:p>
    <w:p w14:paraId="72F8EC3F"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5FF80650" w14:textId="1036B5AE" w:rsidR="003C6833" w:rsidRPr="003C6833" w:rsidRDefault="003C6833" w:rsidP="003C6833">
      <w:pPr>
        <w:pStyle w:val="ListParagraph"/>
        <w:numPr>
          <w:ilvl w:val="0"/>
          <w:numId w:val="16"/>
        </w:numPr>
        <w:rPr>
          <w:rFonts w:ascii="Work Sans" w:hAnsi="Work Sans" w:cs="Arial"/>
          <w:bCs/>
        </w:rPr>
      </w:pPr>
      <w:r w:rsidRPr="003C6833">
        <w:rPr>
          <w:rFonts w:ascii="Work Sans" w:hAnsi="Work Sans" w:cs="Arial"/>
          <w:bCs/>
        </w:rPr>
        <w:t xml:space="preserve">Ability to manage and deliver </w:t>
      </w:r>
      <w:r w:rsidR="00A84BB3">
        <w:rPr>
          <w:rFonts w:ascii="Work Sans" w:hAnsi="Work Sans" w:cs="Arial"/>
          <w:bCs/>
        </w:rPr>
        <w:t>team</w:t>
      </w:r>
      <w:r w:rsidRPr="003C6833">
        <w:rPr>
          <w:rFonts w:ascii="Work Sans" w:hAnsi="Work Sans" w:cs="Arial"/>
          <w:bCs/>
        </w:rPr>
        <w:t xml:space="preserve"> projects.</w:t>
      </w:r>
    </w:p>
    <w:p w14:paraId="49172126" w14:textId="77777777" w:rsidR="003C6833" w:rsidRPr="003C6833" w:rsidRDefault="003C6833" w:rsidP="003C6833">
      <w:pPr>
        <w:pStyle w:val="ListParagraph"/>
        <w:numPr>
          <w:ilvl w:val="0"/>
          <w:numId w:val="16"/>
        </w:numPr>
        <w:rPr>
          <w:rFonts w:ascii="Work Sans" w:hAnsi="Work Sans" w:cs="Arial"/>
          <w:bCs/>
        </w:rPr>
      </w:pPr>
      <w:r w:rsidRPr="003C6833">
        <w:rPr>
          <w:rFonts w:ascii="Work Sans" w:hAnsi="Work Sans" w:cs="Arial"/>
          <w:bCs/>
        </w:rPr>
        <w:lastRenderedPageBreak/>
        <w:t>Excellent understanding of the university landscape and external factors affecting staff and the student experience.</w:t>
      </w:r>
    </w:p>
    <w:p w14:paraId="175F92D6" w14:textId="77777777" w:rsidR="003C6833" w:rsidRPr="003C6833" w:rsidRDefault="003C6833" w:rsidP="003C6833">
      <w:pPr>
        <w:pStyle w:val="ListParagraph"/>
        <w:numPr>
          <w:ilvl w:val="0"/>
          <w:numId w:val="16"/>
        </w:numPr>
        <w:rPr>
          <w:rFonts w:ascii="Work Sans" w:hAnsi="Work Sans" w:cs="Arial"/>
          <w:bCs/>
        </w:rPr>
      </w:pPr>
      <w:r w:rsidRPr="003C6833">
        <w:rPr>
          <w:rFonts w:ascii="Work Sans" w:hAnsi="Work Sans" w:cs="Arial"/>
          <w:bCs/>
        </w:rPr>
        <w:t>Have highly developed communication skills in both written and oral presentations.</w:t>
      </w:r>
    </w:p>
    <w:p w14:paraId="4890E206" w14:textId="77777777" w:rsidR="003C6833" w:rsidRPr="003C6833" w:rsidRDefault="003C6833" w:rsidP="003C6833">
      <w:pPr>
        <w:pStyle w:val="ListParagraph"/>
        <w:numPr>
          <w:ilvl w:val="0"/>
          <w:numId w:val="16"/>
        </w:numPr>
        <w:rPr>
          <w:rFonts w:ascii="Work Sans" w:hAnsi="Work Sans" w:cs="Arial"/>
          <w:bCs/>
        </w:rPr>
      </w:pPr>
      <w:r w:rsidRPr="003C6833">
        <w:rPr>
          <w:rFonts w:ascii="Work Sans" w:hAnsi="Work Sans" w:cs="Arial"/>
          <w:bCs/>
        </w:rPr>
        <w:t>Have the ability to communicate complex information effectively, to both specialists and non-specialists.</w:t>
      </w:r>
    </w:p>
    <w:p w14:paraId="793BE88D" w14:textId="77777777" w:rsidR="003C6833" w:rsidRPr="003C6833" w:rsidRDefault="003C6833" w:rsidP="003C6833">
      <w:pPr>
        <w:pStyle w:val="ListParagraph"/>
        <w:numPr>
          <w:ilvl w:val="0"/>
          <w:numId w:val="16"/>
        </w:numPr>
        <w:rPr>
          <w:rFonts w:ascii="Work Sans" w:hAnsi="Work Sans" w:cs="Arial"/>
          <w:bCs/>
        </w:rPr>
      </w:pPr>
      <w:r w:rsidRPr="003C6833">
        <w:rPr>
          <w:rFonts w:ascii="Work Sans" w:hAnsi="Work Sans" w:cs="Arial"/>
          <w:bCs/>
        </w:rPr>
        <w:t>Clear user focused approach to work with ability to respond flexibly to change.</w:t>
      </w:r>
    </w:p>
    <w:p w14:paraId="0A556A67" w14:textId="77777777" w:rsidR="003C6833" w:rsidRPr="003C6833" w:rsidRDefault="003C6833" w:rsidP="003C6833">
      <w:pPr>
        <w:pStyle w:val="ListParagraph"/>
        <w:numPr>
          <w:ilvl w:val="0"/>
          <w:numId w:val="16"/>
        </w:numPr>
        <w:rPr>
          <w:rFonts w:ascii="Work Sans" w:hAnsi="Work Sans" w:cs="Arial"/>
          <w:bCs/>
        </w:rPr>
      </w:pPr>
      <w:r w:rsidRPr="003C6833">
        <w:rPr>
          <w:rFonts w:ascii="Work Sans" w:hAnsi="Work Sans" w:cs="Arial"/>
          <w:bCs/>
        </w:rPr>
        <w:t>Experience in working within a team and ability to work collaboratively and pro-actively, delivering to deadlines and achieving objectives.</w:t>
      </w:r>
    </w:p>
    <w:p w14:paraId="09DFAA98" w14:textId="77777777" w:rsidR="003C6833" w:rsidRPr="003C6833" w:rsidRDefault="003C6833" w:rsidP="003C6833">
      <w:pPr>
        <w:pStyle w:val="ListParagraph"/>
        <w:numPr>
          <w:ilvl w:val="0"/>
          <w:numId w:val="16"/>
        </w:numPr>
        <w:rPr>
          <w:rFonts w:ascii="Work Sans" w:hAnsi="Work Sans" w:cs="Arial"/>
          <w:bCs/>
        </w:rPr>
      </w:pPr>
      <w:r w:rsidRPr="003C6833">
        <w:rPr>
          <w:rFonts w:ascii="Work Sans" w:hAnsi="Work Sans" w:cs="Arial"/>
          <w:bCs/>
        </w:rPr>
        <w:t>Excellent IT skills including use of MS Office.</w:t>
      </w:r>
    </w:p>
    <w:p w14:paraId="64A02D08" w14:textId="77777777" w:rsidR="003C6833" w:rsidRPr="003C6833" w:rsidRDefault="003C6833" w:rsidP="003C6833">
      <w:pPr>
        <w:pStyle w:val="ListParagraph"/>
        <w:numPr>
          <w:ilvl w:val="0"/>
          <w:numId w:val="16"/>
        </w:numPr>
        <w:rPr>
          <w:rFonts w:ascii="Work Sans" w:hAnsi="Work Sans" w:cs="Arial"/>
          <w:bCs/>
        </w:rPr>
      </w:pPr>
      <w:r w:rsidRPr="003C6833">
        <w:rPr>
          <w:rFonts w:ascii="Work Sans" w:hAnsi="Work Sans" w:cs="Arial"/>
          <w:bCs/>
        </w:rPr>
        <w:t>Well organised, self-motivated, ability to prioritise under pressure and manage a wide and varied workload.</w:t>
      </w:r>
    </w:p>
    <w:p w14:paraId="67C4506D" w14:textId="77777777" w:rsidR="00592515" w:rsidRPr="00BE5C3D" w:rsidRDefault="00592515" w:rsidP="00BE5C3D">
      <w:pPr>
        <w:rPr>
          <w:rFonts w:ascii="Work Sans" w:hAnsi="Work Sans" w:cs="Arial"/>
          <w:b/>
          <w:bCs/>
        </w:rPr>
      </w:pPr>
    </w:p>
    <w:p w14:paraId="714E5816"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659632CF" w14:textId="2E00F4DB" w:rsidR="00592515" w:rsidRPr="00F7221A" w:rsidRDefault="00F7221A" w:rsidP="00F7221A">
      <w:pPr>
        <w:pStyle w:val="ListParagraph"/>
        <w:numPr>
          <w:ilvl w:val="0"/>
          <w:numId w:val="21"/>
        </w:numPr>
        <w:rPr>
          <w:rFonts w:ascii="Work Sans" w:hAnsi="Work Sans" w:cs="Arial"/>
          <w:bCs/>
        </w:rPr>
      </w:pPr>
      <w:r w:rsidRPr="00F7221A">
        <w:rPr>
          <w:rFonts w:ascii="Work Sans" w:hAnsi="Work Sans" w:cs="Arial"/>
          <w:bCs/>
        </w:rPr>
        <w:t>Ability to manage change.</w:t>
      </w:r>
    </w:p>
    <w:p w14:paraId="092BE059" w14:textId="77777777" w:rsidR="00F7221A" w:rsidRPr="00BE5C3D" w:rsidRDefault="00F7221A" w:rsidP="00F7221A">
      <w:pPr>
        <w:rPr>
          <w:rFonts w:ascii="Work Sans" w:hAnsi="Work Sans" w:cs="Arial"/>
          <w:b/>
        </w:rPr>
      </w:pPr>
    </w:p>
    <w:p w14:paraId="4E2821EA" w14:textId="77777777" w:rsidR="00592515" w:rsidRPr="00BE5C3D" w:rsidRDefault="00592515" w:rsidP="00BE5C3D">
      <w:pPr>
        <w:rPr>
          <w:rFonts w:ascii="Work Sans" w:hAnsi="Work Sans" w:cs="Arial"/>
          <w:b/>
          <w:bCs/>
        </w:rPr>
      </w:pPr>
      <w:r w:rsidRPr="00BE5C3D">
        <w:rPr>
          <w:rFonts w:ascii="Work Sans" w:hAnsi="Work Sans" w:cs="Arial"/>
          <w:b/>
          <w:bCs/>
        </w:rPr>
        <w:t>QUALIFICATIONS:</w:t>
      </w:r>
    </w:p>
    <w:p w14:paraId="74A9EB5E" w14:textId="77777777" w:rsidR="00592515" w:rsidRPr="00BE5C3D" w:rsidRDefault="00592515" w:rsidP="00BE5C3D">
      <w:pPr>
        <w:rPr>
          <w:rFonts w:ascii="Work Sans" w:hAnsi="Work Sans" w:cs="Arial"/>
          <w:b/>
          <w:bCs/>
        </w:rPr>
      </w:pPr>
    </w:p>
    <w:p w14:paraId="35B75B6D"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16537154" w14:textId="77777777" w:rsidR="0055553E" w:rsidRPr="0055553E" w:rsidRDefault="0055553E" w:rsidP="0055553E">
      <w:pPr>
        <w:pStyle w:val="ListParagraph"/>
        <w:numPr>
          <w:ilvl w:val="0"/>
          <w:numId w:val="21"/>
        </w:numPr>
        <w:rPr>
          <w:rFonts w:ascii="Work Sans" w:hAnsi="Work Sans" w:cs="Arial"/>
          <w:bCs/>
        </w:rPr>
      </w:pPr>
      <w:r w:rsidRPr="0055553E">
        <w:rPr>
          <w:rFonts w:ascii="Work Sans" w:hAnsi="Work Sans" w:cs="Arial"/>
          <w:bCs/>
        </w:rPr>
        <w:t>Educated to degree level.</w:t>
      </w:r>
    </w:p>
    <w:p w14:paraId="1A2F5B44" w14:textId="3E23E5F1" w:rsidR="0055553E" w:rsidRPr="0055553E" w:rsidRDefault="0055553E" w:rsidP="0055553E">
      <w:pPr>
        <w:pStyle w:val="ListParagraph"/>
        <w:numPr>
          <w:ilvl w:val="0"/>
          <w:numId w:val="21"/>
        </w:numPr>
        <w:rPr>
          <w:rFonts w:ascii="Work Sans" w:hAnsi="Work Sans" w:cs="Arial"/>
          <w:bCs/>
        </w:rPr>
      </w:pPr>
      <w:r w:rsidRPr="0055553E">
        <w:rPr>
          <w:rFonts w:ascii="Work Sans" w:hAnsi="Work Sans" w:cs="Arial"/>
          <w:bCs/>
        </w:rPr>
        <w:t>Relevant accredited graduate or post-graduate qualification in library and information management, librarianship or equivalent</w:t>
      </w:r>
      <w:r w:rsidR="00C666FD">
        <w:rPr>
          <w:rFonts w:ascii="Work Sans" w:hAnsi="Work Sans" w:cs="Arial"/>
          <w:bCs/>
        </w:rPr>
        <w:t xml:space="preserve"> experience</w:t>
      </w:r>
      <w:r w:rsidRPr="0055553E">
        <w:rPr>
          <w:rFonts w:ascii="Work Sans" w:hAnsi="Work Sans" w:cs="Arial"/>
          <w:bCs/>
        </w:rPr>
        <w:t>.</w:t>
      </w:r>
    </w:p>
    <w:p w14:paraId="563B3C30" w14:textId="25CCF893" w:rsidR="00592515" w:rsidRPr="0055553E" w:rsidRDefault="0055553E" w:rsidP="0055553E">
      <w:pPr>
        <w:pStyle w:val="ListParagraph"/>
        <w:numPr>
          <w:ilvl w:val="0"/>
          <w:numId w:val="21"/>
        </w:numPr>
        <w:rPr>
          <w:rFonts w:ascii="Work Sans" w:hAnsi="Work Sans" w:cs="Arial"/>
          <w:bCs/>
        </w:rPr>
      </w:pPr>
      <w:r w:rsidRPr="0055553E">
        <w:rPr>
          <w:rFonts w:ascii="Work Sans" w:hAnsi="Work Sans" w:cs="Arial"/>
          <w:bCs/>
        </w:rPr>
        <w:t>HESA recognised teaching qualification (</w:t>
      </w:r>
      <w:proofErr w:type="spellStart"/>
      <w:r w:rsidRPr="0055553E">
        <w:rPr>
          <w:rFonts w:ascii="Work Sans" w:hAnsi="Work Sans" w:cs="Arial"/>
          <w:bCs/>
        </w:rPr>
        <w:t>eg</w:t>
      </w:r>
      <w:proofErr w:type="spellEnd"/>
      <w:r w:rsidRPr="0055553E">
        <w:rPr>
          <w:rFonts w:ascii="Work Sans" w:hAnsi="Work Sans" w:cs="Arial"/>
          <w:bCs/>
        </w:rPr>
        <w:t xml:space="preserve"> FHEA, </w:t>
      </w:r>
      <w:proofErr w:type="spellStart"/>
      <w:r w:rsidRPr="0055553E">
        <w:rPr>
          <w:rFonts w:ascii="Work Sans" w:hAnsi="Work Sans" w:cs="Arial"/>
          <w:bCs/>
        </w:rPr>
        <w:t>PGCertHE</w:t>
      </w:r>
      <w:proofErr w:type="spellEnd"/>
      <w:r w:rsidRPr="0055553E">
        <w:rPr>
          <w:rFonts w:ascii="Work Sans" w:hAnsi="Work Sans" w:cs="Arial"/>
          <w:bCs/>
        </w:rPr>
        <w:t xml:space="preserve"> or APA, or commitment to undertake).</w:t>
      </w:r>
    </w:p>
    <w:p w14:paraId="7F2832DB" w14:textId="77777777" w:rsidR="0055553E" w:rsidRPr="00BE5C3D" w:rsidRDefault="0055553E" w:rsidP="0055553E">
      <w:pPr>
        <w:rPr>
          <w:rFonts w:ascii="Work Sans" w:hAnsi="Work Sans" w:cs="Arial"/>
          <w:b/>
          <w:bCs/>
        </w:rPr>
      </w:pPr>
    </w:p>
    <w:p w14:paraId="3980E43D"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217B8DB5" w14:textId="61715385" w:rsidR="00592515" w:rsidRPr="00C87A64" w:rsidRDefault="0068004F" w:rsidP="00A2182A">
      <w:pPr>
        <w:pStyle w:val="ListParagraph"/>
        <w:numPr>
          <w:ilvl w:val="0"/>
          <w:numId w:val="22"/>
        </w:numPr>
        <w:jc w:val="both"/>
        <w:rPr>
          <w:rFonts w:ascii="Work Sans" w:hAnsi="Work Sans" w:cs="Arial"/>
          <w:bCs/>
        </w:rPr>
      </w:pPr>
      <w:r w:rsidRPr="00C87A64">
        <w:rPr>
          <w:rFonts w:ascii="Work Sans" w:hAnsi="Work Sans" w:cs="Arial"/>
          <w:bCs/>
        </w:rPr>
        <w:t>N/A</w:t>
      </w:r>
    </w:p>
    <w:p w14:paraId="6495AF66" w14:textId="77777777" w:rsidR="00A2182A" w:rsidRPr="00BE5C3D" w:rsidRDefault="00A2182A" w:rsidP="00BE5C3D">
      <w:pPr>
        <w:jc w:val="both"/>
        <w:rPr>
          <w:rFonts w:ascii="Work Sans" w:hAnsi="Work Sans" w:cs="Arial"/>
          <w:b/>
        </w:rPr>
      </w:pPr>
    </w:p>
    <w:p w14:paraId="1BF81B11" w14:textId="77777777" w:rsidR="00592515" w:rsidRPr="00BE5C3D" w:rsidRDefault="00592515" w:rsidP="00BE5C3D">
      <w:pPr>
        <w:jc w:val="both"/>
        <w:rPr>
          <w:rFonts w:ascii="Work Sans" w:hAnsi="Work Sans" w:cs="Arial"/>
          <w:b/>
        </w:rPr>
      </w:pPr>
      <w:r w:rsidRPr="00BE5C3D">
        <w:rPr>
          <w:rFonts w:ascii="Work Sans" w:hAnsi="Work Sans" w:cs="Arial"/>
          <w:b/>
        </w:rPr>
        <w:t>PERSONAL ATTRIBUTES:</w:t>
      </w:r>
    </w:p>
    <w:p w14:paraId="18332B80" w14:textId="77777777" w:rsidR="00592515" w:rsidRPr="00BE5C3D" w:rsidRDefault="00592515" w:rsidP="00BE5C3D">
      <w:pPr>
        <w:jc w:val="both"/>
        <w:rPr>
          <w:rFonts w:ascii="Work Sans" w:hAnsi="Work Sans" w:cs="Arial"/>
          <w:b/>
        </w:rPr>
      </w:pPr>
    </w:p>
    <w:p w14:paraId="7E189C8C"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99609B" w14:textId="7E2946E5" w:rsidR="00BE5C3D" w:rsidRPr="00372449" w:rsidRDefault="00BE5C3D" w:rsidP="00BE5C3D">
      <w:pPr>
        <w:numPr>
          <w:ilvl w:val="0"/>
          <w:numId w:val="3"/>
        </w:numPr>
        <w:rPr>
          <w:rFonts w:ascii="Work Sans" w:hAnsi="Work Sans" w:cs="Arial"/>
        </w:rPr>
      </w:pPr>
      <w:r w:rsidRPr="00372449">
        <w:rPr>
          <w:rFonts w:ascii="Work Sans" w:hAnsi="Work Sans" w:cs="Arial"/>
        </w:rPr>
        <w:t xml:space="preserve">We are looking for people who can help us deliver the </w:t>
      </w:r>
      <w:hyperlink r:id="rId7" w:history="1">
        <w:r w:rsidRPr="00380F69">
          <w:rPr>
            <w:rStyle w:val="Hyperlink"/>
            <w:rFonts w:ascii="Work Sans" w:hAnsi="Work Sans" w:cs="Arial"/>
          </w:rPr>
          <w:t>values</w:t>
        </w:r>
      </w:hyperlink>
      <w:r w:rsidRPr="00372449">
        <w:rPr>
          <w:rFonts w:ascii="Work Sans" w:hAnsi="Work Sans" w:cs="Arial"/>
        </w:rPr>
        <w:t xml:space="preserve"> of the University of Greenwich: </w:t>
      </w:r>
      <w:r>
        <w:rPr>
          <w:rFonts w:ascii="Work Sans" w:hAnsi="Work Sans" w:cs="Arial"/>
        </w:rPr>
        <w:t>Inclusive, Collaborative and Impactful.</w:t>
      </w:r>
    </w:p>
    <w:p w14:paraId="113A98E7" w14:textId="77777777" w:rsidR="00592515" w:rsidRPr="00BE5C3D" w:rsidRDefault="00592515" w:rsidP="00BE5C3D">
      <w:pPr>
        <w:jc w:val="both"/>
        <w:rPr>
          <w:rFonts w:ascii="Work Sans" w:hAnsi="Work Sans" w:cs="Arial"/>
          <w:b/>
        </w:rPr>
      </w:pPr>
    </w:p>
    <w:p w14:paraId="35321AD8"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05CF5C4" w14:textId="218E29B7" w:rsidR="00DE1940" w:rsidRPr="00BE5C3D" w:rsidRDefault="00AA0AEC" w:rsidP="00BE5C3D">
      <w:pPr>
        <w:pStyle w:val="ListParagraph"/>
        <w:numPr>
          <w:ilvl w:val="0"/>
          <w:numId w:val="1"/>
        </w:numPr>
        <w:spacing w:after="0" w:line="240" w:lineRule="auto"/>
        <w:rPr>
          <w:rFonts w:ascii="Work Sans" w:hAnsi="Work Sans" w:cs="Arial"/>
          <w:bCs/>
        </w:rPr>
      </w:pPr>
      <w:r>
        <w:rPr>
          <w:rFonts w:ascii="Work Sans" w:hAnsi="Work Sans" w:cs="Arial"/>
          <w:bCs/>
        </w:rPr>
        <w:t>N/A</w:t>
      </w:r>
    </w:p>
    <w:p w14:paraId="1A814051" w14:textId="3A25D0A5" w:rsidR="00592515" w:rsidRDefault="00592515" w:rsidP="00BE5C3D">
      <w:r>
        <w:rPr>
          <w:noProof/>
        </w:rPr>
        <w:drawing>
          <wp:anchor distT="0" distB="0" distL="114300" distR="114300" simplePos="0" relativeHeight="251659264" behindDoc="0" locked="0" layoutInCell="1" allowOverlap="1" wp14:anchorId="57C21AB7" wp14:editId="7A4AE385">
            <wp:simplePos x="0" y="0"/>
            <wp:positionH relativeFrom="margin">
              <wp:posOffset>4502844</wp:posOffset>
            </wp:positionH>
            <wp:positionV relativeFrom="page">
              <wp:posOffset>130543</wp:posOffset>
            </wp:positionV>
            <wp:extent cx="1997710" cy="786765"/>
            <wp:effectExtent l="0" t="0" r="0" b="0"/>
            <wp:wrapNone/>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7710" cy="786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2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B33"/>
    <w:multiLevelType w:val="hybridMultilevel"/>
    <w:tmpl w:val="68AC1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5F5"/>
    <w:multiLevelType w:val="hybridMultilevel"/>
    <w:tmpl w:val="C5F853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4E4CF7"/>
    <w:multiLevelType w:val="hybridMultilevel"/>
    <w:tmpl w:val="E8AA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F3581"/>
    <w:multiLevelType w:val="hybridMultilevel"/>
    <w:tmpl w:val="9718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377FE"/>
    <w:multiLevelType w:val="hybridMultilevel"/>
    <w:tmpl w:val="CDBC2C8E"/>
    <w:lvl w:ilvl="0" w:tplc="346804A0">
      <w:numFmt w:val="bullet"/>
      <w:lvlText w:val="•"/>
      <w:lvlJc w:val="left"/>
      <w:pPr>
        <w:ind w:left="1080" w:hanging="720"/>
      </w:pPr>
      <w:rPr>
        <w:rFonts w:ascii="Work Sans" w:eastAsia="Times New Roman" w:hAnsi="Work San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C1BA4"/>
    <w:multiLevelType w:val="hybridMultilevel"/>
    <w:tmpl w:val="55EC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14E5B"/>
    <w:multiLevelType w:val="hybridMultilevel"/>
    <w:tmpl w:val="FE8CDF3A"/>
    <w:lvl w:ilvl="0" w:tplc="08090001">
      <w:start w:val="1"/>
      <w:numFmt w:val="bullet"/>
      <w:lvlText w:val=""/>
      <w:lvlJc w:val="left"/>
      <w:pPr>
        <w:ind w:left="1080" w:hanging="72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E953EB"/>
    <w:multiLevelType w:val="hybridMultilevel"/>
    <w:tmpl w:val="12A6B74E"/>
    <w:lvl w:ilvl="0" w:tplc="08090001">
      <w:start w:val="1"/>
      <w:numFmt w:val="bullet"/>
      <w:lvlText w:val=""/>
      <w:lvlJc w:val="left"/>
      <w:pPr>
        <w:ind w:left="720" w:hanging="360"/>
      </w:pPr>
      <w:rPr>
        <w:rFonts w:ascii="Symbol" w:hAnsi="Symbol" w:hint="default"/>
      </w:rPr>
    </w:lvl>
    <w:lvl w:ilvl="1" w:tplc="B1AA7CA6">
      <w:numFmt w:val="bullet"/>
      <w:lvlText w:val="•"/>
      <w:lvlJc w:val="left"/>
      <w:pPr>
        <w:ind w:left="1800" w:hanging="720"/>
      </w:pPr>
      <w:rPr>
        <w:rFonts w:ascii="Work Sans" w:eastAsia="Times New Roman" w:hAnsi="Work San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263EB"/>
    <w:multiLevelType w:val="hybridMultilevel"/>
    <w:tmpl w:val="D046C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932C2D"/>
    <w:multiLevelType w:val="hybridMultilevel"/>
    <w:tmpl w:val="C8CC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70B46"/>
    <w:multiLevelType w:val="hybridMultilevel"/>
    <w:tmpl w:val="72CA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81FDC"/>
    <w:multiLevelType w:val="hybridMultilevel"/>
    <w:tmpl w:val="F3B2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A2113"/>
    <w:multiLevelType w:val="hybridMultilevel"/>
    <w:tmpl w:val="22A8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1741"/>
    <w:multiLevelType w:val="hybridMultilevel"/>
    <w:tmpl w:val="31B09372"/>
    <w:lvl w:ilvl="0" w:tplc="DB7803F6">
      <w:numFmt w:val="bullet"/>
      <w:lvlText w:val="•"/>
      <w:lvlJc w:val="left"/>
      <w:pPr>
        <w:ind w:left="720" w:hanging="360"/>
      </w:pPr>
      <w:rPr>
        <w:rFonts w:ascii="Work Sans" w:eastAsiaTheme="minorHAnsi" w:hAnsi="Work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265410"/>
    <w:multiLevelType w:val="hybridMultilevel"/>
    <w:tmpl w:val="677E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939D2"/>
    <w:multiLevelType w:val="hybridMultilevel"/>
    <w:tmpl w:val="CD363996"/>
    <w:lvl w:ilvl="0" w:tplc="DB7803F6">
      <w:numFmt w:val="bullet"/>
      <w:lvlText w:val="•"/>
      <w:lvlJc w:val="left"/>
      <w:pPr>
        <w:ind w:left="1080" w:hanging="360"/>
      </w:pPr>
      <w:rPr>
        <w:rFonts w:ascii="Work Sans" w:eastAsiaTheme="minorHAnsi" w:hAnsi="Work San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33CB4"/>
    <w:multiLevelType w:val="hybridMultilevel"/>
    <w:tmpl w:val="D50E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21757"/>
    <w:multiLevelType w:val="hybridMultilevel"/>
    <w:tmpl w:val="3544E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696284"/>
    <w:multiLevelType w:val="hybridMultilevel"/>
    <w:tmpl w:val="4C10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F3453"/>
    <w:multiLevelType w:val="hybridMultilevel"/>
    <w:tmpl w:val="7D70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1A1927"/>
    <w:multiLevelType w:val="hybridMultilevel"/>
    <w:tmpl w:val="40383A5A"/>
    <w:lvl w:ilvl="0" w:tplc="346804A0">
      <w:numFmt w:val="bullet"/>
      <w:lvlText w:val="•"/>
      <w:lvlJc w:val="left"/>
      <w:pPr>
        <w:ind w:left="1080" w:hanging="720"/>
      </w:pPr>
      <w:rPr>
        <w:rFonts w:ascii="Work Sans" w:eastAsia="Times New Roman" w:hAnsi="Work San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087561">
    <w:abstractNumId w:val="17"/>
  </w:num>
  <w:num w:numId="2" w16cid:durableId="1406994076">
    <w:abstractNumId w:val="16"/>
  </w:num>
  <w:num w:numId="3" w16cid:durableId="1010066685">
    <w:abstractNumId w:val="9"/>
  </w:num>
  <w:num w:numId="4" w16cid:durableId="1642004716">
    <w:abstractNumId w:val="5"/>
  </w:num>
  <w:num w:numId="5" w16cid:durableId="277294504">
    <w:abstractNumId w:val="12"/>
  </w:num>
  <w:num w:numId="6" w16cid:durableId="1967081462">
    <w:abstractNumId w:val="18"/>
  </w:num>
  <w:num w:numId="7" w16cid:durableId="1835409877">
    <w:abstractNumId w:val="11"/>
  </w:num>
  <w:num w:numId="8" w16cid:durableId="1322007967">
    <w:abstractNumId w:val="14"/>
  </w:num>
  <w:num w:numId="9" w16cid:durableId="407188980">
    <w:abstractNumId w:val="7"/>
  </w:num>
  <w:num w:numId="10" w16cid:durableId="20280838">
    <w:abstractNumId w:val="2"/>
  </w:num>
  <w:num w:numId="11" w16cid:durableId="1965234247">
    <w:abstractNumId w:val="0"/>
  </w:num>
  <w:num w:numId="12" w16cid:durableId="1696150688">
    <w:abstractNumId w:val="4"/>
  </w:num>
  <w:num w:numId="13" w16cid:durableId="1356885382">
    <w:abstractNumId w:val="21"/>
  </w:num>
  <w:num w:numId="14" w16cid:durableId="994604122">
    <w:abstractNumId w:val="6"/>
  </w:num>
  <w:num w:numId="15" w16cid:durableId="1931545844">
    <w:abstractNumId w:val="10"/>
  </w:num>
  <w:num w:numId="16" w16cid:durableId="344720609">
    <w:abstractNumId w:val="19"/>
  </w:num>
  <w:num w:numId="17" w16cid:durableId="1295520355">
    <w:abstractNumId w:val="1"/>
  </w:num>
  <w:num w:numId="18" w16cid:durableId="448595883">
    <w:abstractNumId w:val="13"/>
  </w:num>
  <w:num w:numId="19" w16cid:durableId="1835023111">
    <w:abstractNumId w:val="15"/>
  </w:num>
  <w:num w:numId="20" w16cid:durableId="340593381">
    <w:abstractNumId w:val="8"/>
  </w:num>
  <w:num w:numId="21" w16cid:durableId="481428639">
    <w:abstractNumId w:val="20"/>
  </w:num>
  <w:num w:numId="22" w16cid:durableId="1545173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5"/>
    <w:rsid w:val="00004858"/>
    <w:rsid w:val="00170157"/>
    <w:rsid w:val="00171A6D"/>
    <w:rsid w:val="001E3EC7"/>
    <w:rsid w:val="001F237B"/>
    <w:rsid w:val="001F34F5"/>
    <w:rsid w:val="001F447B"/>
    <w:rsid w:val="00206B92"/>
    <w:rsid w:val="00380F69"/>
    <w:rsid w:val="00393573"/>
    <w:rsid w:val="003C6833"/>
    <w:rsid w:val="003E6770"/>
    <w:rsid w:val="004400A9"/>
    <w:rsid w:val="00466CA4"/>
    <w:rsid w:val="004B27E2"/>
    <w:rsid w:val="004D5459"/>
    <w:rsid w:val="0055553E"/>
    <w:rsid w:val="00566266"/>
    <w:rsid w:val="00592515"/>
    <w:rsid w:val="00592A9E"/>
    <w:rsid w:val="005B5002"/>
    <w:rsid w:val="0066272E"/>
    <w:rsid w:val="00663069"/>
    <w:rsid w:val="006720AB"/>
    <w:rsid w:val="0068004F"/>
    <w:rsid w:val="006A00E0"/>
    <w:rsid w:val="006A3312"/>
    <w:rsid w:val="006E2573"/>
    <w:rsid w:val="00705C5F"/>
    <w:rsid w:val="007E4A29"/>
    <w:rsid w:val="00804CCA"/>
    <w:rsid w:val="008127B7"/>
    <w:rsid w:val="008370DF"/>
    <w:rsid w:val="008530E2"/>
    <w:rsid w:val="008744C0"/>
    <w:rsid w:val="008E0494"/>
    <w:rsid w:val="008E0AD3"/>
    <w:rsid w:val="009F7FCE"/>
    <w:rsid w:val="00A2182A"/>
    <w:rsid w:val="00A21EBB"/>
    <w:rsid w:val="00A34280"/>
    <w:rsid w:val="00A84BB3"/>
    <w:rsid w:val="00AA0AEC"/>
    <w:rsid w:val="00B00889"/>
    <w:rsid w:val="00B1363D"/>
    <w:rsid w:val="00B21DAF"/>
    <w:rsid w:val="00B57B25"/>
    <w:rsid w:val="00BD7DE4"/>
    <w:rsid w:val="00BE5C3D"/>
    <w:rsid w:val="00C50E8B"/>
    <w:rsid w:val="00C666FD"/>
    <w:rsid w:val="00C856AE"/>
    <w:rsid w:val="00C87A64"/>
    <w:rsid w:val="00CA4F2D"/>
    <w:rsid w:val="00CC3403"/>
    <w:rsid w:val="00DE1940"/>
    <w:rsid w:val="00E203D7"/>
    <w:rsid w:val="00E565EA"/>
    <w:rsid w:val="00F7221A"/>
    <w:rsid w:val="00FD30C8"/>
    <w:rsid w:val="00FD3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B78"/>
  <w15:chartTrackingRefBased/>
  <w15:docId w15:val="{7CB41B59-FC92-44C3-9CDE-9B61CEED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2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2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25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25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25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25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25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25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25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15"/>
    <w:rPr>
      <w:rFonts w:eastAsiaTheme="majorEastAsia" w:cstheme="majorBidi"/>
      <w:color w:val="272727" w:themeColor="text1" w:themeTint="D8"/>
    </w:rPr>
  </w:style>
  <w:style w:type="paragraph" w:styleId="Title">
    <w:name w:val="Title"/>
    <w:basedOn w:val="Normal"/>
    <w:next w:val="Normal"/>
    <w:link w:val="TitleChar"/>
    <w:uiPriority w:val="10"/>
    <w:qFormat/>
    <w:rsid w:val="0059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2515"/>
    <w:rPr>
      <w:i/>
      <w:iCs/>
      <w:color w:val="404040" w:themeColor="text1" w:themeTint="BF"/>
    </w:rPr>
  </w:style>
  <w:style w:type="paragraph" w:styleId="ListParagraph">
    <w:name w:val="List Paragraph"/>
    <w:basedOn w:val="Normal"/>
    <w:uiPriority w:val="34"/>
    <w:qFormat/>
    <w:rsid w:val="005925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2515"/>
    <w:rPr>
      <w:i/>
      <w:iCs/>
      <w:color w:val="0F4761" w:themeColor="accent1" w:themeShade="BF"/>
    </w:rPr>
  </w:style>
  <w:style w:type="paragraph" w:styleId="IntenseQuote">
    <w:name w:val="Intense Quote"/>
    <w:basedOn w:val="Normal"/>
    <w:next w:val="Normal"/>
    <w:link w:val="IntenseQuoteChar"/>
    <w:uiPriority w:val="30"/>
    <w:qFormat/>
    <w:rsid w:val="00592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2515"/>
    <w:rPr>
      <w:i/>
      <w:iCs/>
      <w:color w:val="0F4761" w:themeColor="accent1" w:themeShade="BF"/>
    </w:rPr>
  </w:style>
  <w:style w:type="character" w:styleId="IntenseReference">
    <w:name w:val="Intense Reference"/>
    <w:basedOn w:val="DefaultParagraphFont"/>
    <w:uiPriority w:val="32"/>
    <w:qFormat/>
    <w:rsid w:val="00592515"/>
    <w:rPr>
      <w:b/>
      <w:bCs/>
      <w:smallCaps/>
      <w:color w:val="0F4761" w:themeColor="accent1" w:themeShade="BF"/>
      <w:spacing w:val="5"/>
    </w:rPr>
  </w:style>
  <w:style w:type="character" w:styleId="Hyperlink">
    <w:name w:val="Hyperlink"/>
    <w:uiPriority w:val="99"/>
    <w:unhideWhenUsed/>
    <w:rsid w:val="00BE5C3D"/>
    <w:rPr>
      <w:color w:val="0563C1"/>
      <w:u w:val="single"/>
    </w:rPr>
  </w:style>
  <w:style w:type="character" w:styleId="UnresolvedMention">
    <w:name w:val="Unresolved Mention"/>
    <w:basedOn w:val="DefaultParagraphFont"/>
    <w:uiPriority w:val="99"/>
    <w:semiHidden/>
    <w:unhideWhenUsed/>
    <w:rsid w:val="0038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e.ac.uk/docs/rep/communications-and-recruitment/this-is-our-time-university-of-greenwich-strategy-2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Rachael Wotton</cp:lastModifiedBy>
  <cp:revision>17</cp:revision>
  <dcterms:created xsi:type="dcterms:W3CDTF">2026-03-24T13:50:00Z</dcterms:created>
  <dcterms:modified xsi:type="dcterms:W3CDTF">2026-03-30T13:19:00Z</dcterms:modified>
</cp:coreProperties>
</file>